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37" w:rsidRDefault="00E4204F" w:rsidP="006B4137">
      <w:pPr>
        <w:jc w:val="center"/>
      </w:pPr>
      <w:r>
        <w:t xml:space="preserve">                                      </w:t>
      </w:r>
    </w:p>
    <w:p w:rsidR="006B4137" w:rsidRDefault="00E4204F" w:rsidP="006B4137">
      <w:pPr>
        <w:framePr w:w="1141" w:h="1060" w:hSpace="80" w:vSpace="40" w:wrap="auto" w:vAnchor="text" w:hAnchor="page" w:x="5756" w:y="-434" w:anchorLock="1"/>
        <w:ind w:right="276"/>
        <w:jc w:val="right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37" w:rsidRDefault="00E4204F" w:rsidP="006B4137">
      <w:pPr>
        <w:jc w:val="right"/>
      </w:pPr>
      <w:r>
        <w:t xml:space="preserve">    </w:t>
      </w:r>
    </w:p>
    <w:p w:rsidR="006B4137" w:rsidRDefault="006B4137" w:rsidP="006B4137"/>
    <w:p w:rsidR="00A83881" w:rsidRPr="00DB2777" w:rsidRDefault="006B4137" w:rsidP="00A83881">
      <w:pPr>
        <w:jc w:val="center"/>
        <w:rPr>
          <w:rFonts w:ascii="Times New Roman Hak" w:hAnsiTheme="minorHAnsi" w:cstheme="minorHAnsi"/>
          <w:sz w:val="26"/>
          <w:szCs w:val="26"/>
        </w:rPr>
      </w:pPr>
      <w: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1"/>
        <w:gridCol w:w="4873"/>
      </w:tblGrid>
      <w:tr w:rsidR="00A83881" w:rsidRPr="00A83881" w:rsidTr="006D508C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A83881" w:rsidRPr="00A83881" w:rsidRDefault="00A83881" w:rsidP="00A83881">
            <w:pPr>
              <w:jc w:val="center"/>
              <w:rPr>
                <w:sz w:val="26"/>
                <w:szCs w:val="26"/>
              </w:rPr>
            </w:pPr>
            <w:r w:rsidRPr="00A83881">
              <w:rPr>
                <w:sz w:val="26"/>
                <w:szCs w:val="26"/>
              </w:rPr>
              <w:t>РОССИЯ ФЕДЕРАЦИЯЗЫ</w:t>
            </w:r>
          </w:p>
          <w:p w:rsidR="00A83881" w:rsidRPr="00A83881" w:rsidRDefault="00A83881" w:rsidP="00A83881">
            <w:pPr>
              <w:jc w:val="center"/>
              <w:rPr>
                <w:sz w:val="26"/>
                <w:szCs w:val="26"/>
              </w:rPr>
            </w:pPr>
            <w:r w:rsidRPr="00A83881">
              <w:rPr>
                <w:sz w:val="26"/>
                <w:szCs w:val="26"/>
              </w:rPr>
              <w:t>ХАКАС РЕСПУБЛИКА</w:t>
            </w:r>
          </w:p>
          <w:p w:rsidR="00A83881" w:rsidRPr="00A83881" w:rsidRDefault="00A83881" w:rsidP="00A83881">
            <w:pPr>
              <w:jc w:val="center"/>
              <w:rPr>
                <w:sz w:val="26"/>
                <w:szCs w:val="26"/>
              </w:rPr>
            </w:pPr>
            <w:r w:rsidRPr="00A83881">
              <w:rPr>
                <w:sz w:val="26"/>
                <w:szCs w:val="26"/>
              </w:rPr>
              <w:t>А</w:t>
            </w:r>
            <w:proofErr w:type="gramStart"/>
            <w:r w:rsidRPr="00A83881">
              <w:rPr>
                <w:sz w:val="26"/>
                <w:szCs w:val="26"/>
                <w:lang w:val="en-US"/>
              </w:rPr>
              <w:t>F</w:t>
            </w:r>
            <w:proofErr w:type="gramEnd"/>
            <w:r w:rsidRPr="00A83881">
              <w:rPr>
                <w:sz w:val="26"/>
                <w:szCs w:val="26"/>
              </w:rPr>
              <w:t>БАН ПИЛТ</w:t>
            </w:r>
            <w:r w:rsidRPr="00A83881">
              <w:rPr>
                <w:sz w:val="26"/>
                <w:szCs w:val="26"/>
                <w:lang w:val="en-US"/>
              </w:rPr>
              <w:t>I</w:t>
            </w:r>
            <w:r w:rsidRPr="00A83881">
              <w:rPr>
                <w:sz w:val="26"/>
                <w:szCs w:val="26"/>
              </w:rPr>
              <w:t>Р</w:t>
            </w:r>
            <w:r w:rsidRPr="00A83881">
              <w:rPr>
                <w:sz w:val="26"/>
                <w:szCs w:val="26"/>
                <w:lang w:val="en-US"/>
              </w:rPr>
              <w:t>I</w:t>
            </w:r>
            <w:r w:rsidRPr="00A83881">
              <w:rPr>
                <w:sz w:val="26"/>
                <w:szCs w:val="26"/>
              </w:rPr>
              <w:t xml:space="preserve">  АЙ</w:t>
            </w:r>
            <w:r w:rsidRPr="00A83881">
              <w:rPr>
                <w:sz w:val="26"/>
                <w:szCs w:val="26"/>
                <w:lang w:val="en-US"/>
              </w:rPr>
              <w:t>MAA</w:t>
            </w:r>
          </w:p>
          <w:p w:rsidR="00A83881" w:rsidRPr="00A83881" w:rsidRDefault="00A83881" w:rsidP="00A83881">
            <w:pPr>
              <w:jc w:val="center"/>
              <w:rPr>
                <w:sz w:val="26"/>
                <w:szCs w:val="26"/>
              </w:rPr>
            </w:pPr>
            <w:r w:rsidRPr="00A83881">
              <w:rPr>
                <w:sz w:val="26"/>
                <w:szCs w:val="26"/>
                <w:lang w:val="en-US"/>
              </w:rPr>
              <w:t>TA</w:t>
            </w:r>
            <w:r w:rsidRPr="00A83881">
              <w:rPr>
                <w:sz w:val="26"/>
                <w:szCs w:val="26"/>
              </w:rPr>
              <w:t>З</w:t>
            </w:r>
            <w:r w:rsidRPr="00A83881">
              <w:rPr>
                <w:sz w:val="26"/>
                <w:szCs w:val="26"/>
                <w:lang w:val="en-US"/>
              </w:rPr>
              <w:t>O</w:t>
            </w:r>
            <w:r w:rsidRPr="00A83881">
              <w:rPr>
                <w:sz w:val="26"/>
                <w:szCs w:val="26"/>
              </w:rPr>
              <w:t>БА ПИЛТ</w:t>
            </w:r>
            <w:r w:rsidRPr="00A83881">
              <w:rPr>
                <w:sz w:val="26"/>
                <w:szCs w:val="26"/>
                <w:lang w:val="en-US"/>
              </w:rPr>
              <w:t>I</w:t>
            </w:r>
            <w:r w:rsidRPr="00A83881">
              <w:rPr>
                <w:sz w:val="26"/>
                <w:szCs w:val="26"/>
              </w:rPr>
              <w:t>Р</w:t>
            </w:r>
            <w:r w:rsidRPr="00A83881">
              <w:rPr>
                <w:sz w:val="26"/>
                <w:szCs w:val="26"/>
                <w:lang w:val="en-US"/>
              </w:rPr>
              <w:t>I</w:t>
            </w:r>
            <w:r w:rsidRPr="00A83881">
              <w:rPr>
                <w:sz w:val="26"/>
                <w:szCs w:val="26"/>
              </w:rPr>
              <w:t xml:space="preserve"> ААЛ  ЧÖБ</w:t>
            </w:r>
            <w:r w:rsidRPr="00A83881">
              <w:rPr>
                <w:sz w:val="26"/>
                <w:szCs w:val="26"/>
                <w:lang w:val="en-US"/>
              </w:rPr>
              <w:t>IHI</w:t>
            </w:r>
            <w:r w:rsidRPr="00A83881">
              <w:rPr>
                <w:sz w:val="26"/>
                <w:szCs w:val="26"/>
              </w:rPr>
              <w:t>Ң</w:t>
            </w:r>
          </w:p>
          <w:p w:rsidR="00A83881" w:rsidRPr="00A83881" w:rsidRDefault="00A83881" w:rsidP="00A83881">
            <w:pPr>
              <w:jc w:val="center"/>
              <w:rPr>
                <w:sz w:val="26"/>
                <w:szCs w:val="26"/>
              </w:rPr>
            </w:pPr>
            <w:r w:rsidRPr="00A83881">
              <w:rPr>
                <w:sz w:val="26"/>
                <w:szCs w:val="26"/>
                <w:lang w:val="en-US"/>
              </w:rPr>
              <w:t>YCTAF</w:t>
            </w:r>
            <w:r w:rsidRPr="00A83881">
              <w:rPr>
                <w:sz w:val="26"/>
                <w:szCs w:val="26"/>
              </w:rPr>
              <w:t xml:space="preserve"> П</w:t>
            </w:r>
            <w:r w:rsidRPr="00A83881">
              <w:rPr>
                <w:sz w:val="26"/>
                <w:szCs w:val="26"/>
                <w:lang w:val="en-US"/>
              </w:rPr>
              <w:t>ACTAA</w:t>
            </w:r>
          </w:p>
          <w:p w:rsidR="00A83881" w:rsidRPr="00A83881" w:rsidRDefault="00A83881" w:rsidP="00A838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A83881" w:rsidRPr="00A83881" w:rsidRDefault="00A83881" w:rsidP="00A83881">
            <w:pPr>
              <w:jc w:val="center"/>
              <w:rPr>
                <w:sz w:val="26"/>
                <w:szCs w:val="26"/>
              </w:rPr>
            </w:pPr>
            <w:r w:rsidRPr="00A83881">
              <w:rPr>
                <w:sz w:val="26"/>
                <w:szCs w:val="26"/>
              </w:rPr>
              <w:t>РОССИЙСКАЯ ФЕДЕРАЦИЯ</w:t>
            </w:r>
          </w:p>
          <w:p w:rsidR="00A83881" w:rsidRPr="00A83881" w:rsidRDefault="00A83881" w:rsidP="00A8388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83881">
              <w:rPr>
                <w:sz w:val="26"/>
                <w:szCs w:val="26"/>
              </w:rPr>
              <w:t>РЕСПУБЛИКА ХАКАСИЯ</w:t>
            </w:r>
          </w:p>
          <w:p w:rsidR="00A83881" w:rsidRPr="00A83881" w:rsidRDefault="00A83881" w:rsidP="00A83881">
            <w:pPr>
              <w:spacing w:line="276" w:lineRule="auto"/>
              <w:ind w:left="-36"/>
              <w:jc w:val="center"/>
              <w:rPr>
                <w:sz w:val="26"/>
                <w:szCs w:val="26"/>
              </w:rPr>
            </w:pPr>
            <w:r w:rsidRPr="00A83881">
              <w:rPr>
                <w:sz w:val="26"/>
                <w:szCs w:val="26"/>
              </w:rPr>
              <w:t>УСТЬ-АБАКАНСКИЙ РАЙОН</w:t>
            </w:r>
            <w:r w:rsidRPr="00A83881">
              <w:rPr>
                <w:sz w:val="26"/>
                <w:szCs w:val="26"/>
              </w:rPr>
              <w:tab/>
              <w:t xml:space="preserve">       </w:t>
            </w:r>
          </w:p>
          <w:p w:rsidR="00A83881" w:rsidRPr="00A83881" w:rsidRDefault="00A83881" w:rsidP="00A83881">
            <w:pPr>
              <w:spacing w:line="276" w:lineRule="auto"/>
              <w:ind w:left="-36"/>
              <w:jc w:val="center"/>
              <w:rPr>
                <w:sz w:val="26"/>
                <w:szCs w:val="26"/>
              </w:rPr>
            </w:pPr>
            <w:r w:rsidRPr="00A83881">
              <w:rPr>
                <w:sz w:val="26"/>
                <w:szCs w:val="26"/>
              </w:rPr>
              <w:t>АДМИНИСТРАЦИЯ</w:t>
            </w:r>
          </w:p>
          <w:p w:rsidR="00A83881" w:rsidRPr="00A83881" w:rsidRDefault="00A83881" w:rsidP="00A83881">
            <w:pPr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 w:rsidRPr="00A83881">
              <w:rPr>
                <w:sz w:val="26"/>
                <w:szCs w:val="26"/>
              </w:rPr>
              <w:t>КАЛИНИНСКОГО СЕЛЬСОВЕТА</w:t>
            </w:r>
          </w:p>
        </w:tc>
      </w:tr>
    </w:tbl>
    <w:p w:rsidR="00A83881" w:rsidRPr="00A83881" w:rsidRDefault="00A83881" w:rsidP="00A83881">
      <w:pPr>
        <w:keepNext/>
        <w:jc w:val="center"/>
        <w:outlineLvl w:val="0"/>
        <w:rPr>
          <w:b/>
          <w:bCs/>
          <w:sz w:val="26"/>
          <w:szCs w:val="26"/>
        </w:rPr>
      </w:pPr>
      <w:r w:rsidRPr="00A83881">
        <w:rPr>
          <w:b/>
          <w:bCs/>
          <w:sz w:val="26"/>
          <w:szCs w:val="26"/>
        </w:rPr>
        <w:t xml:space="preserve"> </w:t>
      </w:r>
      <w:proofErr w:type="gramStart"/>
      <w:r w:rsidRPr="00A83881">
        <w:rPr>
          <w:b/>
          <w:bCs/>
          <w:sz w:val="26"/>
          <w:szCs w:val="26"/>
        </w:rPr>
        <w:t>П</w:t>
      </w:r>
      <w:proofErr w:type="gramEnd"/>
      <w:r w:rsidRPr="00A83881">
        <w:rPr>
          <w:b/>
          <w:bCs/>
          <w:sz w:val="26"/>
          <w:szCs w:val="26"/>
        </w:rPr>
        <w:t xml:space="preserve"> О С Т А Н О В Л Е Н И Е</w:t>
      </w:r>
    </w:p>
    <w:p w:rsidR="002939BF" w:rsidRPr="002939BF" w:rsidRDefault="002939BF" w:rsidP="002939BF">
      <w:pPr>
        <w:jc w:val="center"/>
        <w:rPr>
          <w:sz w:val="26"/>
          <w:szCs w:val="26"/>
        </w:rPr>
      </w:pPr>
      <w:r w:rsidRPr="002939BF">
        <w:rPr>
          <w:sz w:val="26"/>
          <w:szCs w:val="26"/>
        </w:rPr>
        <w:t xml:space="preserve">от </w:t>
      </w:r>
      <w:r w:rsidR="00913428">
        <w:rPr>
          <w:sz w:val="26"/>
          <w:szCs w:val="26"/>
        </w:rPr>
        <w:t>29.12.</w:t>
      </w:r>
      <w:r w:rsidRPr="002939BF">
        <w:rPr>
          <w:sz w:val="26"/>
          <w:szCs w:val="26"/>
        </w:rPr>
        <w:t>2016г.</w:t>
      </w:r>
      <w:r w:rsidRPr="002939BF">
        <w:rPr>
          <w:sz w:val="26"/>
          <w:szCs w:val="26"/>
        </w:rPr>
        <w:tab/>
        <w:t xml:space="preserve">     № </w:t>
      </w:r>
      <w:r w:rsidR="00913428">
        <w:rPr>
          <w:sz w:val="26"/>
          <w:szCs w:val="26"/>
        </w:rPr>
        <w:t>416</w:t>
      </w:r>
      <w:r w:rsidRPr="002939BF">
        <w:rPr>
          <w:sz w:val="26"/>
          <w:szCs w:val="26"/>
        </w:rPr>
        <w:t>-п</w:t>
      </w:r>
    </w:p>
    <w:p w:rsidR="002939BF" w:rsidRPr="002939BF" w:rsidRDefault="002939BF" w:rsidP="002939BF">
      <w:pPr>
        <w:jc w:val="center"/>
        <w:rPr>
          <w:b/>
          <w:bCs/>
          <w:iCs/>
          <w:color w:val="000000"/>
          <w:sz w:val="26"/>
          <w:szCs w:val="26"/>
        </w:rPr>
      </w:pPr>
      <w:proofErr w:type="spellStart"/>
      <w:r w:rsidRPr="002939BF">
        <w:rPr>
          <w:sz w:val="26"/>
          <w:szCs w:val="26"/>
        </w:rPr>
        <w:t>с</w:t>
      </w:r>
      <w:proofErr w:type="gramStart"/>
      <w:r w:rsidRPr="002939BF">
        <w:rPr>
          <w:sz w:val="26"/>
          <w:szCs w:val="26"/>
        </w:rPr>
        <w:t>.К</w:t>
      </w:r>
      <w:proofErr w:type="gramEnd"/>
      <w:r w:rsidRPr="002939BF">
        <w:rPr>
          <w:sz w:val="26"/>
          <w:szCs w:val="26"/>
        </w:rPr>
        <w:t>алинино</w:t>
      </w:r>
      <w:proofErr w:type="spellEnd"/>
      <w:r w:rsidRPr="002939BF">
        <w:rPr>
          <w:b/>
          <w:bCs/>
          <w:iCs/>
          <w:color w:val="000000"/>
          <w:sz w:val="26"/>
          <w:szCs w:val="26"/>
        </w:rPr>
        <w:t xml:space="preserve"> </w:t>
      </w:r>
    </w:p>
    <w:p w:rsidR="00872AAB" w:rsidRDefault="00872AAB" w:rsidP="00C866B0">
      <w:pPr>
        <w:rPr>
          <w:bCs/>
          <w:sz w:val="26"/>
          <w:szCs w:val="26"/>
        </w:rPr>
      </w:pPr>
    </w:p>
    <w:p w:rsidR="006B4137" w:rsidRPr="00FD7BDC" w:rsidRDefault="00F61A21" w:rsidP="00C866B0">
      <w:pPr>
        <w:rPr>
          <w:bCs/>
          <w:sz w:val="26"/>
          <w:szCs w:val="26"/>
        </w:rPr>
      </w:pPr>
      <w:r w:rsidRPr="00FD7BDC">
        <w:rPr>
          <w:bCs/>
          <w:sz w:val="26"/>
          <w:szCs w:val="26"/>
        </w:rPr>
        <w:t>О</w:t>
      </w:r>
      <w:r w:rsidR="00C866B0" w:rsidRPr="00FD7BDC">
        <w:rPr>
          <w:bCs/>
          <w:sz w:val="26"/>
          <w:szCs w:val="26"/>
        </w:rPr>
        <w:t xml:space="preserve">б утверждении </w:t>
      </w:r>
      <w:r w:rsidR="00FC4334">
        <w:rPr>
          <w:bCs/>
          <w:sz w:val="26"/>
          <w:szCs w:val="26"/>
        </w:rPr>
        <w:t>П</w:t>
      </w:r>
      <w:r w:rsidR="00C866B0" w:rsidRPr="00FD7BDC">
        <w:rPr>
          <w:bCs/>
          <w:sz w:val="26"/>
          <w:szCs w:val="26"/>
        </w:rPr>
        <w:t>равил определения</w:t>
      </w:r>
    </w:p>
    <w:p w:rsidR="00C866B0" w:rsidRPr="00FD7BDC" w:rsidRDefault="00C866B0" w:rsidP="00C866B0">
      <w:pPr>
        <w:rPr>
          <w:bCs/>
          <w:sz w:val="26"/>
          <w:szCs w:val="26"/>
        </w:rPr>
      </w:pPr>
      <w:r w:rsidRPr="00FD7BDC">
        <w:rPr>
          <w:bCs/>
          <w:sz w:val="26"/>
          <w:szCs w:val="26"/>
        </w:rPr>
        <w:t>требований</w:t>
      </w:r>
      <w:r w:rsidR="009F7FB9" w:rsidRPr="00FD7BDC">
        <w:rPr>
          <w:bCs/>
          <w:sz w:val="26"/>
          <w:szCs w:val="26"/>
        </w:rPr>
        <w:t xml:space="preserve"> </w:t>
      </w:r>
      <w:r w:rsidRPr="00FD7BDC">
        <w:rPr>
          <w:bCs/>
          <w:sz w:val="26"/>
          <w:szCs w:val="26"/>
        </w:rPr>
        <w:t>к</w:t>
      </w:r>
      <w:r w:rsidR="0018736F" w:rsidRPr="00FD7BDC">
        <w:rPr>
          <w:bCs/>
          <w:sz w:val="26"/>
          <w:szCs w:val="26"/>
        </w:rPr>
        <w:t xml:space="preserve"> </w:t>
      </w:r>
      <w:proofErr w:type="gramStart"/>
      <w:r w:rsidRPr="00FD7BDC">
        <w:rPr>
          <w:bCs/>
          <w:sz w:val="26"/>
          <w:szCs w:val="26"/>
        </w:rPr>
        <w:t>закупаемым</w:t>
      </w:r>
      <w:proofErr w:type="gramEnd"/>
      <w:r w:rsidRPr="00FD7BDC">
        <w:rPr>
          <w:bCs/>
          <w:sz w:val="26"/>
          <w:szCs w:val="26"/>
        </w:rPr>
        <w:t xml:space="preserve"> муниципальными</w:t>
      </w:r>
    </w:p>
    <w:p w:rsidR="00C866B0" w:rsidRPr="00FD7BDC" w:rsidRDefault="00C866B0" w:rsidP="00C866B0">
      <w:pPr>
        <w:rPr>
          <w:bCs/>
          <w:sz w:val="26"/>
          <w:szCs w:val="26"/>
        </w:rPr>
      </w:pPr>
      <w:r w:rsidRPr="00FD7BDC">
        <w:rPr>
          <w:bCs/>
          <w:sz w:val="26"/>
          <w:szCs w:val="26"/>
        </w:rPr>
        <w:t>органами и подведомственными им казенными</w:t>
      </w:r>
    </w:p>
    <w:p w:rsidR="00D348D1" w:rsidRPr="00FD7BDC" w:rsidRDefault="00D348D1" w:rsidP="00C866B0">
      <w:pPr>
        <w:rPr>
          <w:bCs/>
          <w:sz w:val="26"/>
          <w:szCs w:val="26"/>
        </w:rPr>
      </w:pPr>
      <w:r w:rsidRPr="00FD7BDC">
        <w:rPr>
          <w:bCs/>
          <w:sz w:val="26"/>
          <w:szCs w:val="26"/>
        </w:rPr>
        <w:t>учреждениями отдельных видов</w:t>
      </w:r>
    </w:p>
    <w:p w:rsidR="00D348D1" w:rsidRPr="00FD7BDC" w:rsidRDefault="00D348D1" w:rsidP="00C866B0">
      <w:pPr>
        <w:rPr>
          <w:bCs/>
          <w:sz w:val="26"/>
          <w:szCs w:val="26"/>
        </w:rPr>
      </w:pPr>
      <w:proofErr w:type="gramStart"/>
      <w:r w:rsidRPr="00FD7BDC">
        <w:rPr>
          <w:bCs/>
          <w:sz w:val="26"/>
          <w:szCs w:val="26"/>
        </w:rPr>
        <w:t>товаров,</w:t>
      </w:r>
      <w:r w:rsidR="0018736F" w:rsidRPr="00FD7BDC">
        <w:rPr>
          <w:bCs/>
          <w:sz w:val="26"/>
          <w:szCs w:val="26"/>
        </w:rPr>
        <w:t xml:space="preserve"> </w:t>
      </w:r>
      <w:r w:rsidRPr="00FD7BDC">
        <w:rPr>
          <w:bCs/>
          <w:sz w:val="26"/>
          <w:szCs w:val="26"/>
        </w:rPr>
        <w:t>работ, услуг</w:t>
      </w:r>
      <w:r w:rsidR="00646AB3" w:rsidRPr="00FD7BDC">
        <w:rPr>
          <w:bCs/>
          <w:sz w:val="26"/>
          <w:szCs w:val="26"/>
        </w:rPr>
        <w:t xml:space="preserve"> </w:t>
      </w:r>
      <w:r w:rsidRPr="00FD7BDC">
        <w:rPr>
          <w:bCs/>
          <w:sz w:val="26"/>
          <w:szCs w:val="26"/>
        </w:rPr>
        <w:t>(</w:t>
      </w:r>
      <w:r w:rsidR="00DF08FC" w:rsidRPr="00FD7BDC">
        <w:rPr>
          <w:bCs/>
          <w:sz w:val="26"/>
          <w:szCs w:val="26"/>
        </w:rPr>
        <w:t xml:space="preserve">в том числе предельных </w:t>
      </w:r>
      <w:proofErr w:type="gramEnd"/>
    </w:p>
    <w:p w:rsidR="00DF08FC" w:rsidRPr="00FD7BDC" w:rsidRDefault="00DF08FC" w:rsidP="00C866B0">
      <w:pPr>
        <w:rPr>
          <w:bCs/>
          <w:sz w:val="26"/>
          <w:szCs w:val="26"/>
        </w:rPr>
      </w:pPr>
      <w:r w:rsidRPr="00FD7BDC">
        <w:rPr>
          <w:bCs/>
          <w:sz w:val="26"/>
          <w:szCs w:val="26"/>
        </w:rPr>
        <w:t>цен товаров,</w:t>
      </w:r>
      <w:r w:rsidR="00646AB3" w:rsidRPr="00FD7BDC">
        <w:rPr>
          <w:bCs/>
          <w:sz w:val="26"/>
          <w:szCs w:val="26"/>
        </w:rPr>
        <w:t xml:space="preserve"> </w:t>
      </w:r>
      <w:r w:rsidRPr="00FD7BDC">
        <w:rPr>
          <w:bCs/>
          <w:sz w:val="26"/>
          <w:szCs w:val="26"/>
        </w:rPr>
        <w:t xml:space="preserve">работ, услуг) для обеспечения </w:t>
      </w:r>
    </w:p>
    <w:p w:rsidR="00646AB3" w:rsidRPr="00FD7BDC" w:rsidRDefault="00646AB3" w:rsidP="00C866B0">
      <w:pPr>
        <w:rPr>
          <w:bCs/>
          <w:sz w:val="26"/>
          <w:szCs w:val="26"/>
        </w:rPr>
      </w:pPr>
      <w:r w:rsidRPr="00FD7BDC">
        <w:rPr>
          <w:bCs/>
          <w:sz w:val="26"/>
          <w:szCs w:val="26"/>
        </w:rPr>
        <w:t xml:space="preserve">муниципальных нужд </w:t>
      </w:r>
      <w:r w:rsidR="002939BF">
        <w:rPr>
          <w:bCs/>
          <w:sz w:val="26"/>
          <w:szCs w:val="26"/>
        </w:rPr>
        <w:t>Калининского сельсовета</w:t>
      </w:r>
    </w:p>
    <w:p w:rsidR="00F61A21" w:rsidRPr="00FD7BDC" w:rsidRDefault="00F61A21" w:rsidP="00F61A21">
      <w:pPr>
        <w:rPr>
          <w:sz w:val="26"/>
          <w:szCs w:val="26"/>
        </w:rPr>
      </w:pPr>
    </w:p>
    <w:p w:rsidR="000D5C99" w:rsidRPr="00FD7BDC" w:rsidRDefault="000D5C99" w:rsidP="00FD7BD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="007002B9" w:rsidRPr="00FD7BDC">
        <w:rPr>
          <w:sz w:val="26"/>
          <w:szCs w:val="26"/>
        </w:rPr>
        <w:t xml:space="preserve">В соответствии со </w:t>
      </w:r>
      <w:hyperlink r:id="rId7" w:history="1">
        <w:r w:rsidR="007002B9" w:rsidRPr="00FD7BDC">
          <w:rPr>
            <w:sz w:val="26"/>
            <w:szCs w:val="26"/>
            <w:shd w:val="clear" w:color="auto" w:fill="FFFFFF" w:themeFill="background1"/>
          </w:rPr>
          <w:t>статьей 19</w:t>
        </w:r>
      </w:hyperlink>
      <w:r w:rsidR="007002B9" w:rsidRPr="00FD7BDC">
        <w:rPr>
          <w:sz w:val="26"/>
          <w:szCs w:val="26"/>
        </w:rPr>
        <w:t xml:space="preserve"> Федерального закона от 05.04.2013</w:t>
      </w:r>
      <w:r w:rsidR="004B2EE1">
        <w:rPr>
          <w:sz w:val="26"/>
          <w:szCs w:val="26"/>
        </w:rPr>
        <w:t>г.</w:t>
      </w:r>
      <w:r w:rsidR="007002B9" w:rsidRPr="00FD7BDC">
        <w:rPr>
          <w:sz w:val="26"/>
          <w:szCs w:val="26"/>
        </w:rPr>
        <w:t xml:space="preserve"> N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 w:rsidR="007002B9" w:rsidRPr="00FD7BDC">
          <w:rPr>
            <w:sz w:val="26"/>
            <w:szCs w:val="26"/>
          </w:rPr>
          <w:t>Постановлением</w:t>
        </w:r>
      </w:hyperlink>
      <w:r w:rsidR="007002B9" w:rsidRPr="00FD7BDC">
        <w:rPr>
          <w:sz w:val="26"/>
          <w:szCs w:val="26"/>
        </w:rPr>
        <w:t xml:space="preserve"> Правительства Российской Федерации от 02.09.2015</w:t>
      </w:r>
      <w:r w:rsidR="004B2EE1">
        <w:rPr>
          <w:sz w:val="26"/>
          <w:szCs w:val="26"/>
        </w:rPr>
        <w:t>г.</w:t>
      </w:r>
      <w:r w:rsidR="007002B9" w:rsidRPr="00FD7BDC">
        <w:rPr>
          <w:sz w:val="26"/>
          <w:szCs w:val="26"/>
        </w:rPr>
        <w:t xml:space="preserve"> N 926 "Об утверждении Общих правил </w:t>
      </w:r>
      <w:proofErr w:type="gramStart"/>
      <w:r w:rsidR="007002B9" w:rsidRPr="00FD7BDC">
        <w:rPr>
          <w:sz w:val="26"/>
          <w:szCs w:val="26"/>
        </w:rPr>
        <w:t xml:space="preserve">определения требований к закупаемым заказчиками отдельным видам товаров, работ, услуг (в том числе предельных цен товаров, работ, услуг)", </w:t>
      </w:r>
      <w:hyperlink r:id="rId9" w:history="1">
        <w:r w:rsidR="007002B9" w:rsidRPr="00FD7BDC">
          <w:rPr>
            <w:sz w:val="26"/>
            <w:szCs w:val="26"/>
          </w:rPr>
          <w:t>Постановлением</w:t>
        </w:r>
      </w:hyperlink>
      <w:r w:rsidR="007002B9" w:rsidRPr="00FD7BDC">
        <w:rPr>
          <w:sz w:val="26"/>
          <w:szCs w:val="26"/>
        </w:rPr>
        <w:t xml:space="preserve"> администрации </w:t>
      </w:r>
      <w:r w:rsidR="002939BF">
        <w:rPr>
          <w:sz w:val="26"/>
          <w:szCs w:val="26"/>
        </w:rPr>
        <w:t xml:space="preserve">Калининского сельсовета </w:t>
      </w:r>
      <w:r w:rsidR="007002B9" w:rsidRPr="00FD7BDC">
        <w:rPr>
          <w:sz w:val="26"/>
          <w:szCs w:val="26"/>
        </w:rPr>
        <w:t xml:space="preserve">от </w:t>
      </w:r>
      <w:r w:rsidR="008F45CB">
        <w:rPr>
          <w:sz w:val="26"/>
          <w:szCs w:val="26"/>
        </w:rPr>
        <w:t>29.</w:t>
      </w:r>
      <w:r w:rsidR="007002B9" w:rsidRPr="00FD7BDC">
        <w:rPr>
          <w:sz w:val="26"/>
          <w:szCs w:val="26"/>
        </w:rPr>
        <w:t>12.2016</w:t>
      </w:r>
      <w:r w:rsidR="004B2EE1">
        <w:rPr>
          <w:sz w:val="26"/>
          <w:szCs w:val="26"/>
        </w:rPr>
        <w:t>г.</w:t>
      </w:r>
      <w:r w:rsidR="007002B9" w:rsidRPr="00FD7BDC">
        <w:rPr>
          <w:sz w:val="26"/>
          <w:szCs w:val="26"/>
        </w:rPr>
        <w:t xml:space="preserve"> N </w:t>
      </w:r>
      <w:r w:rsidR="008F45CB">
        <w:rPr>
          <w:sz w:val="26"/>
          <w:szCs w:val="26"/>
        </w:rPr>
        <w:t>415</w:t>
      </w:r>
      <w:r w:rsidR="002939BF">
        <w:rPr>
          <w:sz w:val="26"/>
          <w:szCs w:val="26"/>
        </w:rPr>
        <w:t>-п</w:t>
      </w:r>
      <w:r w:rsidR="007002B9" w:rsidRPr="00FD7BDC">
        <w:rPr>
          <w:sz w:val="26"/>
          <w:szCs w:val="26"/>
        </w:rPr>
        <w:t xml:space="preserve"> "Об утверждении </w:t>
      </w:r>
      <w:r w:rsidR="004B2EE1">
        <w:rPr>
          <w:sz w:val="26"/>
          <w:szCs w:val="26"/>
        </w:rPr>
        <w:t>Т</w:t>
      </w:r>
      <w:r w:rsidR="007002B9" w:rsidRPr="00FD7BDC">
        <w:rPr>
          <w:sz w:val="26"/>
          <w:szCs w:val="26"/>
        </w:rPr>
        <w:t>ребований к порядку разработки и принятия муниципальных правовых актов о нормировании в сфере закупок</w:t>
      </w:r>
      <w:r w:rsidR="00E21D4F" w:rsidRPr="00FD7BDC">
        <w:rPr>
          <w:sz w:val="26"/>
          <w:szCs w:val="26"/>
        </w:rPr>
        <w:t>,</w:t>
      </w:r>
      <w:r w:rsidR="007002B9" w:rsidRPr="00FD7BDC">
        <w:rPr>
          <w:sz w:val="26"/>
          <w:szCs w:val="26"/>
        </w:rPr>
        <w:t xml:space="preserve"> содержанию указанных актов и обеспечению их исполнения", руководствуясь</w:t>
      </w:r>
      <w:r w:rsidR="00E21D4F" w:rsidRPr="00FD7BDC">
        <w:rPr>
          <w:sz w:val="26"/>
          <w:szCs w:val="26"/>
        </w:rPr>
        <w:t xml:space="preserve"> </w:t>
      </w:r>
      <w:r w:rsidR="007002B9" w:rsidRPr="00FD7BDC">
        <w:rPr>
          <w:sz w:val="26"/>
          <w:szCs w:val="26"/>
        </w:rPr>
        <w:t>Устав</w:t>
      </w:r>
      <w:r w:rsidR="002939BF">
        <w:rPr>
          <w:sz w:val="26"/>
          <w:szCs w:val="26"/>
        </w:rPr>
        <w:t>ом</w:t>
      </w:r>
      <w:r w:rsidR="007002B9" w:rsidRPr="00FD7BDC">
        <w:rPr>
          <w:sz w:val="26"/>
          <w:szCs w:val="26"/>
        </w:rPr>
        <w:t xml:space="preserve"> муниципального образования </w:t>
      </w:r>
      <w:r w:rsidR="002939BF">
        <w:rPr>
          <w:sz w:val="26"/>
          <w:szCs w:val="26"/>
        </w:rPr>
        <w:t>Калининского сельсовета</w:t>
      </w:r>
      <w:r w:rsidR="007002B9" w:rsidRPr="00FD7BDC">
        <w:rPr>
          <w:sz w:val="26"/>
          <w:szCs w:val="26"/>
        </w:rPr>
        <w:t xml:space="preserve">, </w:t>
      </w:r>
      <w:r w:rsidRPr="00FD7BDC">
        <w:rPr>
          <w:bCs/>
          <w:sz w:val="26"/>
          <w:szCs w:val="26"/>
        </w:rPr>
        <w:t xml:space="preserve">администрация </w:t>
      </w:r>
      <w:r w:rsidR="002939BF">
        <w:rPr>
          <w:bCs/>
          <w:sz w:val="26"/>
          <w:szCs w:val="26"/>
        </w:rPr>
        <w:t>Калининского сельсовета</w:t>
      </w:r>
      <w:proofErr w:type="gramEnd"/>
    </w:p>
    <w:p w:rsidR="008D2477" w:rsidRPr="002939BF" w:rsidRDefault="006B4137" w:rsidP="00FD7BDC">
      <w:pPr>
        <w:pStyle w:val="a3"/>
        <w:tabs>
          <w:tab w:val="left" w:pos="0"/>
          <w:tab w:val="left" w:pos="1440"/>
          <w:tab w:val="left" w:pos="2520"/>
        </w:tabs>
        <w:jc w:val="both"/>
        <w:rPr>
          <w:b/>
          <w:sz w:val="26"/>
          <w:szCs w:val="26"/>
        </w:rPr>
      </w:pPr>
      <w:r w:rsidRPr="002939BF">
        <w:rPr>
          <w:b/>
          <w:sz w:val="26"/>
          <w:szCs w:val="26"/>
        </w:rPr>
        <w:t>ПОСТАНОВЛЯЕТ:</w:t>
      </w:r>
    </w:p>
    <w:p w:rsidR="00101395" w:rsidRPr="009E0116" w:rsidRDefault="00101395" w:rsidP="001013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0116">
        <w:rPr>
          <w:rFonts w:ascii="Times New Roman" w:hAnsi="Times New Roman" w:cs="Times New Roman"/>
          <w:sz w:val="26"/>
          <w:szCs w:val="26"/>
        </w:rPr>
        <w:t xml:space="preserve">1.Утвердить </w:t>
      </w:r>
      <w:hyperlink w:anchor="P38" w:history="1">
        <w:r w:rsidRPr="009E0116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9E0116">
        <w:rPr>
          <w:rFonts w:ascii="Times New Roman" w:hAnsi="Times New Roman" w:cs="Times New Roman"/>
          <w:sz w:val="26"/>
          <w:szCs w:val="26"/>
        </w:rPr>
        <w:t xml:space="preserve"> определения требований к закупаемым муниципальными органами, подведомственными им казенными учреждениями отдельных видов товаров, работ, услуг (в том числе предельных цен товаров, работ, услуг) для</w:t>
      </w:r>
      <w:r w:rsidR="002939BF">
        <w:rPr>
          <w:rFonts w:ascii="Times New Roman" w:hAnsi="Times New Roman" w:cs="Times New Roman"/>
          <w:sz w:val="26"/>
          <w:szCs w:val="26"/>
        </w:rPr>
        <w:t xml:space="preserve"> обеспечения муниципальных нужд Калининского сельсовета </w:t>
      </w:r>
      <w:r w:rsidRPr="009E0116">
        <w:rPr>
          <w:rFonts w:ascii="Times New Roman" w:hAnsi="Times New Roman" w:cs="Times New Roman"/>
          <w:sz w:val="26"/>
          <w:szCs w:val="26"/>
        </w:rPr>
        <w:t xml:space="preserve">согласно приложению к настоящему </w:t>
      </w:r>
      <w:r w:rsidR="009E0116">
        <w:rPr>
          <w:rFonts w:ascii="Times New Roman" w:hAnsi="Times New Roman" w:cs="Times New Roman"/>
          <w:sz w:val="26"/>
          <w:szCs w:val="26"/>
        </w:rPr>
        <w:t>п</w:t>
      </w:r>
      <w:r w:rsidRPr="009E0116">
        <w:rPr>
          <w:rFonts w:ascii="Times New Roman" w:hAnsi="Times New Roman" w:cs="Times New Roman"/>
          <w:sz w:val="26"/>
          <w:szCs w:val="26"/>
        </w:rPr>
        <w:t>остановлению.</w:t>
      </w:r>
      <w:proofErr w:type="gramEnd"/>
    </w:p>
    <w:p w:rsidR="00872AAB" w:rsidRDefault="00101395" w:rsidP="001013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116">
        <w:rPr>
          <w:rFonts w:ascii="Times New Roman" w:hAnsi="Times New Roman" w:cs="Times New Roman"/>
          <w:sz w:val="26"/>
          <w:szCs w:val="26"/>
        </w:rPr>
        <w:t>2.Муниципальным органам утвердить требования к закупаемым ими и их подведомственными казенными учреждениями отдельным видам товаров, рабо</w:t>
      </w:r>
      <w:r w:rsidR="00E97569" w:rsidRPr="009E0116">
        <w:rPr>
          <w:rFonts w:ascii="Times New Roman" w:hAnsi="Times New Roman" w:cs="Times New Roman"/>
          <w:sz w:val="26"/>
          <w:szCs w:val="26"/>
        </w:rPr>
        <w:t>т, услуг (в том числе предельных цен</w:t>
      </w:r>
      <w:r w:rsidRPr="009E0116">
        <w:rPr>
          <w:rFonts w:ascii="Times New Roman" w:hAnsi="Times New Roman" w:cs="Times New Roman"/>
          <w:sz w:val="26"/>
          <w:szCs w:val="26"/>
        </w:rPr>
        <w:t xml:space="preserve"> товаров, ра</w:t>
      </w:r>
      <w:r w:rsidR="00E97569" w:rsidRPr="009E0116">
        <w:rPr>
          <w:rFonts w:ascii="Times New Roman" w:hAnsi="Times New Roman" w:cs="Times New Roman"/>
          <w:sz w:val="26"/>
          <w:szCs w:val="26"/>
        </w:rPr>
        <w:t>бот, услуг)</w:t>
      </w:r>
      <w:r w:rsidR="00872AAB">
        <w:rPr>
          <w:rFonts w:ascii="Times New Roman" w:hAnsi="Times New Roman" w:cs="Times New Roman"/>
          <w:sz w:val="26"/>
          <w:szCs w:val="26"/>
        </w:rPr>
        <w:t>.</w:t>
      </w:r>
    </w:p>
    <w:p w:rsidR="00101395" w:rsidRPr="009E0116" w:rsidRDefault="00101395" w:rsidP="001013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116">
        <w:rPr>
          <w:rFonts w:ascii="Times New Roman" w:hAnsi="Times New Roman" w:cs="Times New Roman"/>
          <w:sz w:val="26"/>
          <w:szCs w:val="26"/>
        </w:rPr>
        <w:t xml:space="preserve">3.Настоящее </w:t>
      </w:r>
      <w:r w:rsidR="009E0116">
        <w:rPr>
          <w:rFonts w:ascii="Times New Roman" w:hAnsi="Times New Roman" w:cs="Times New Roman"/>
          <w:sz w:val="26"/>
          <w:szCs w:val="26"/>
        </w:rPr>
        <w:t>п</w:t>
      </w:r>
      <w:r w:rsidRPr="009E0116">
        <w:rPr>
          <w:rFonts w:ascii="Times New Roman" w:hAnsi="Times New Roman" w:cs="Times New Roman"/>
          <w:sz w:val="26"/>
          <w:szCs w:val="26"/>
        </w:rPr>
        <w:t xml:space="preserve">остановление вступает в </w:t>
      </w:r>
      <w:r w:rsidR="008F45CB">
        <w:rPr>
          <w:rFonts w:ascii="Times New Roman" w:hAnsi="Times New Roman" w:cs="Times New Roman"/>
          <w:sz w:val="26"/>
          <w:szCs w:val="26"/>
        </w:rPr>
        <w:t xml:space="preserve"> силу с 01.01.2017г</w:t>
      </w:r>
      <w:r w:rsidRPr="009E0116">
        <w:rPr>
          <w:rFonts w:ascii="Times New Roman" w:hAnsi="Times New Roman" w:cs="Times New Roman"/>
          <w:sz w:val="26"/>
          <w:szCs w:val="26"/>
        </w:rPr>
        <w:t>.</w:t>
      </w:r>
    </w:p>
    <w:p w:rsidR="00101395" w:rsidRPr="009E0116" w:rsidRDefault="0091554D" w:rsidP="001013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116">
        <w:rPr>
          <w:rFonts w:ascii="Times New Roman" w:hAnsi="Times New Roman" w:cs="Times New Roman"/>
          <w:sz w:val="26"/>
          <w:szCs w:val="26"/>
        </w:rPr>
        <w:t>4</w:t>
      </w:r>
      <w:r w:rsidR="00101395" w:rsidRPr="009E0116">
        <w:rPr>
          <w:rFonts w:ascii="Times New Roman" w:hAnsi="Times New Roman" w:cs="Times New Roman"/>
          <w:sz w:val="26"/>
          <w:szCs w:val="26"/>
        </w:rPr>
        <w:t>.</w:t>
      </w:r>
      <w:r w:rsidR="002939BF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Pr="009E0116">
        <w:rPr>
          <w:rFonts w:ascii="Times New Roman" w:hAnsi="Times New Roman" w:cs="Times New Roman"/>
          <w:sz w:val="26"/>
          <w:szCs w:val="26"/>
        </w:rPr>
        <w:t>а</w:t>
      </w:r>
      <w:r w:rsidR="00101395" w:rsidRPr="009E011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939BF">
        <w:rPr>
          <w:rFonts w:ascii="Times New Roman" w:hAnsi="Times New Roman" w:cs="Times New Roman"/>
          <w:sz w:val="26"/>
          <w:szCs w:val="26"/>
        </w:rPr>
        <w:t>Калининского сельсовета (Медведевой М.С.)</w:t>
      </w:r>
      <w:r w:rsidR="001943BE" w:rsidRPr="009E0116">
        <w:rPr>
          <w:rFonts w:ascii="Times New Roman" w:hAnsi="Times New Roman" w:cs="Times New Roman"/>
          <w:sz w:val="26"/>
          <w:szCs w:val="26"/>
        </w:rPr>
        <w:t xml:space="preserve"> опубликовать настоящее п</w:t>
      </w:r>
      <w:r w:rsidR="00101395" w:rsidRPr="009E0116">
        <w:rPr>
          <w:rFonts w:ascii="Times New Roman" w:hAnsi="Times New Roman" w:cs="Times New Roman"/>
          <w:sz w:val="26"/>
          <w:szCs w:val="26"/>
        </w:rPr>
        <w:t>остановление</w:t>
      </w:r>
      <w:r w:rsidR="002939BF">
        <w:rPr>
          <w:rFonts w:ascii="Times New Roman" w:hAnsi="Times New Roman" w:cs="Times New Roman"/>
          <w:sz w:val="26"/>
          <w:szCs w:val="26"/>
        </w:rPr>
        <w:t xml:space="preserve"> на сайте поселения и </w:t>
      </w:r>
      <w:r w:rsidR="00872AAB" w:rsidRPr="00957CB7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</w:t>
      </w:r>
      <w:r w:rsidR="00101395" w:rsidRPr="009E0116">
        <w:rPr>
          <w:rFonts w:ascii="Times New Roman" w:hAnsi="Times New Roman" w:cs="Times New Roman"/>
          <w:sz w:val="26"/>
          <w:szCs w:val="26"/>
        </w:rPr>
        <w:t>.</w:t>
      </w:r>
    </w:p>
    <w:p w:rsidR="006B1237" w:rsidRDefault="006B1237" w:rsidP="006B12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116">
        <w:rPr>
          <w:rFonts w:ascii="Times New Roman" w:hAnsi="Times New Roman" w:cs="Times New Roman"/>
          <w:sz w:val="26"/>
          <w:szCs w:val="26"/>
        </w:rPr>
        <w:t>5</w:t>
      </w:r>
      <w:r w:rsidR="00101395" w:rsidRPr="009E0116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9E01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E0116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9E0116">
        <w:rPr>
          <w:rFonts w:ascii="Times New Roman" w:hAnsi="Times New Roman" w:cs="Times New Roman"/>
          <w:sz w:val="26"/>
          <w:szCs w:val="26"/>
        </w:rPr>
        <w:t>п</w:t>
      </w:r>
      <w:r w:rsidRPr="009E0116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2939BF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2939BF" w:rsidRPr="009E0116" w:rsidRDefault="002939BF" w:rsidP="006B12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5CB" w:rsidRDefault="006B4137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  <w:r w:rsidRPr="009E0116">
        <w:rPr>
          <w:rFonts w:ascii="Times New Roman" w:hAnsi="Times New Roman" w:cs="Times New Roman"/>
          <w:sz w:val="26"/>
          <w:szCs w:val="26"/>
        </w:rPr>
        <w:t>Глав</w:t>
      </w:r>
      <w:r w:rsidR="00AE35D1" w:rsidRPr="009E0116">
        <w:rPr>
          <w:rFonts w:ascii="Times New Roman" w:hAnsi="Times New Roman" w:cs="Times New Roman"/>
          <w:sz w:val="26"/>
          <w:szCs w:val="26"/>
        </w:rPr>
        <w:t>а</w:t>
      </w:r>
      <w:r w:rsidR="002E5D38" w:rsidRPr="009E0116">
        <w:rPr>
          <w:rFonts w:ascii="Times New Roman" w:hAnsi="Times New Roman" w:cs="Times New Roman"/>
          <w:sz w:val="26"/>
          <w:szCs w:val="26"/>
        </w:rPr>
        <w:t xml:space="preserve"> </w:t>
      </w:r>
      <w:r w:rsidR="00A8388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533D59" w:rsidRPr="009E01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 w:rsidR="00A83881">
        <w:rPr>
          <w:rFonts w:ascii="Times New Roman" w:hAnsi="Times New Roman" w:cs="Times New Roman"/>
          <w:sz w:val="26"/>
          <w:szCs w:val="26"/>
        </w:rPr>
        <w:t>И.А.Сажин</w:t>
      </w:r>
      <w:proofErr w:type="spellEnd"/>
      <w:r w:rsidR="00964BE3" w:rsidRPr="009E0116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B73E2" w:rsidRPr="009E0116" w:rsidRDefault="00964BE3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  <w:r w:rsidRPr="009E0116">
        <w:rPr>
          <w:rFonts w:ascii="Times New Roman" w:hAnsi="Times New Roman" w:cs="Times New Roman"/>
          <w:sz w:val="26"/>
          <w:szCs w:val="26"/>
        </w:rPr>
        <w:t xml:space="preserve">       </w:t>
      </w:r>
      <w:r w:rsidR="00AE35D1" w:rsidRPr="009E011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E0116">
        <w:rPr>
          <w:rFonts w:ascii="Times New Roman" w:hAnsi="Times New Roman" w:cs="Times New Roman"/>
          <w:sz w:val="26"/>
          <w:szCs w:val="26"/>
        </w:rPr>
        <w:t xml:space="preserve"> </w:t>
      </w:r>
      <w:r w:rsidR="006B4137" w:rsidRPr="009E0116">
        <w:rPr>
          <w:rFonts w:ascii="Times New Roman" w:hAnsi="Times New Roman" w:cs="Times New Roman"/>
          <w:sz w:val="26"/>
          <w:szCs w:val="26"/>
        </w:rPr>
        <w:t xml:space="preserve">    </w:t>
      </w:r>
      <w:r w:rsidR="005A6E63" w:rsidRPr="009E011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35E6E" w:rsidRDefault="00235E6E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 Hak" w:hAnsi="Times New Roman Hak" w:cstheme="minorHAnsi"/>
          <w:sz w:val="26"/>
          <w:szCs w:val="26"/>
        </w:rPr>
      </w:pPr>
    </w:p>
    <w:p w:rsidR="002E5D38" w:rsidRPr="00620F51" w:rsidRDefault="00872AAB" w:rsidP="009E0116">
      <w:pPr>
        <w:pStyle w:val="ConsPlusNormal"/>
        <w:ind w:left="2112"/>
        <w:jc w:val="center"/>
        <w:outlineLvl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   </w:t>
      </w:r>
      <w:r w:rsidR="009E0116">
        <w:rPr>
          <w:rFonts w:asciiTheme="minorHAnsi" w:hAnsiTheme="minorHAnsi" w:cstheme="minorHAnsi"/>
          <w:sz w:val="26"/>
          <w:szCs w:val="26"/>
        </w:rPr>
        <w:t xml:space="preserve">        </w:t>
      </w:r>
      <w:r w:rsidR="002E5D38" w:rsidRPr="00620F51">
        <w:rPr>
          <w:rFonts w:asciiTheme="minorHAnsi" w:hAnsiTheme="minorHAnsi" w:cstheme="minorHAnsi"/>
          <w:sz w:val="26"/>
          <w:szCs w:val="26"/>
        </w:rPr>
        <w:t>Приложение</w:t>
      </w:r>
    </w:p>
    <w:p w:rsidR="002E5D38" w:rsidRPr="00620F51" w:rsidRDefault="00620F51" w:rsidP="009B1336">
      <w:pPr>
        <w:pStyle w:val="ConsPlusNormal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к п</w:t>
      </w:r>
      <w:r w:rsidR="002E5D38" w:rsidRPr="00620F51">
        <w:rPr>
          <w:rFonts w:asciiTheme="minorHAnsi" w:hAnsiTheme="minorHAnsi" w:cstheme="minorHAnsi"/>
          <w:sz w:val="26"/>
          <w:szCs w:val="26"/>
        </w:rPr>
        <w:t>остановлению</w:t>
      </w:r>
      <w:r w:rsidRPr="00620F51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а</w:t>
      </w:r>
      <w:r w:rsidRPr="00620F51">
        <w:rPr>
          <w:rFonts w:asciiTheme="minorHAnsi" w:hAnsiTheme="minorHAnsi" w:cstheme="minorHAnsi"/>
          <w:sz w:val="26"/>
          <w:szCs w:val="26"/>
        </w:rPr>
        <w:t>дминистрации</w:t>
      </w:r>
    </w:p>
    <w:p w:rsidR="002E5D38" w:rsidRPr="00620F51" w:rsidRDefault="009E0116" w:rsidP="009E0116">
      <w:pPr>
        <w:pStyle w:val="ConsPlusNormal"/>
        <w:ind w:left="4236" w:firstLine="12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</w:t>
      </w:r>
      <w:r w:rsidR="00872AAB">
        <w:rPr>
          <w:rFonts w:asciiTheme="minorHAnsi" w:hAnsiTheme="minorHAnsi" w:cstheme="minorHAnsi"/>
          <w:sz w:val="26"/>
          <w:szCs w:val="26"/>
        </w:rPr>
        <w:t xml:space="preserve">    </w:t>
      </w:r>
      <w:r>
        <w:rPr>
          <w:rFonts w:asciiTheme="minorHAnsi" w:hAnsiTheme="minorHAnsi" w:cstheme="minorHAnsi"/>
          <w:sz w:val="26"/>
          <w:szCs w:val="26"/>
        </w:rPr>
        <w:t xml:space="preserve">      </w:t>
      </w:r>
      <w:r w:rsidR="00A83881">
        <w:rPr>
          <w:rFonts w:asciiTheme="minorHAnsi" w:hAnsiTheme="minorHAnsi" w:cstheme="minorHAnsi"/>
          <w:sz w:val="26"/>
          <w:szCs w:val="26"/>
        </w:rPr>
        <w:t>Калининского сельсовета</w:t>
      </w:r>
    </w:p>
    <w:p w:rsidR="002E5D38" w:rsidRDefault="002E5D38" w:rsidP="009B1336">
      <w:pPr>
        <w:pStyle w:val="ConsPlusNormal"/>
        <w:jc w:val="right"/>
        <w:rPr>
          <w:rFonts w:asciiTheme="minorHAnsi" w:hAnsiTheme="minorHAnsi" w:cstheme="minorHAnsi"/>
          <w:sz w:val="26"/>
          <w:szCs w:val="26"/>
        </w:rPr>
      </w:pPr>
      <w:r w:rsidRPr="00620F51">
        <w:rPr>
          <w:rFonts w:asciiTheme="minorHAnsi" w:hAnsiTheme="minorHAnsi" w:cstheme="minorHAnsi"/>
          <w:sz w:val="26"/>
          <w:szCs w:val="26"/>
        </w:rPr>
        <w:t xml:space="preserve">от </w:t>
      </w:r>
      <w:r w:rsidR="00913428">
        <w:rPr>
          <w:rFonts w:asciiTheme="minorHAnsi" w:hAnsiTheme="minorHAnsi" w:cstheme="minorHAnsi"/>
          <w:sz w:val="26"/>
          <w:szCs w:val="26"/>
        </w:rPr>
        <w:t>29.12.2016г. № 416</w:t>
      </w:r>
      <w:bookmarkStart w:id="0" w:name="_GoBack"/>
      <w:bookmarkEnd w:id="0"/>
      <w:r w:rsidR="00A83881">
        <w:rPr>
          <w:rFonts w:asciiTheme="minorHAnsi" w:hAnsiTheme="minorHAnsi" w:cstheme="minorHAnsi"/>
          <w:sz w:val="26"/>
          <w:szCs w:val="26"/>
        </w:rPr>
        <w:t>-п</w:t>
      </w:r>
    </w:p>
    <w:p w:rsidR="00620F51" w:rsidRPr="00620F51" w:rsidRDefault="00620F51" w:rsidP="009B1336">
      <w:pPr>
        <w:pStyle w:val="ConsPlusNormal"/>
        <w:jc w:val="right"/>
        <w:rPr>
          <w:rFonts w:asciiTheme="minorHAnsi" w:hAnsiTheme="minorHAnsi" w:cstheme="minorHAnsi"/>
          <w:sz w:val="26"/>
          <w:szCs w:val="26"/>
        </w:rPr>
      </w:pPr>
    </w:p>
    <w:p w:rsidR="002E5D38" w:rsidRDefault="002E5D38" w:rsidP="009B1336">
      <w:pPr>
        <w:pStyle w:val="ConsPlusNormal"/>
        <w:jc w:val="both"/>
      </w:pPr>
    </w:p>
    <w:p w:rsidR="002E5D38" w:rsidRPr="00A83881" w:rsidRDefault="002E5D38" w:rsidP="009B1336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P38"/>
      <w:bookmarkEnd w:id="1"/>
      <w:r w:rsidRPr="00A83881">
        <w:rPr>
          <w:rFonts w:asciiTheme="minorHAnsi" w:hAnsiTheme="minorHAnsi" w:cstheme="minorHAnsi"/>
          <w:sz w:val="24"/>
          <w:szCs w:val="24"/>
        </w:rPr>
        <w:t>ПРАВИЛА</w:t>
      </w:r>
    </w:p>
    <w:p w:rsidR="002E5D38" w:rsidRPr="00A83881" w:rsidRDefault="002E5D38" w:rsidP="009B1336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  <w:r w:rsidRPr="00A83881">
        <w:rPr>
          <w:rFonts w:asciiTheme="minorHAnsi" w:hAnsiTheme="minorHAnsi" w:cstheme="minorHAnsi"/>
          <w:sz w:val="24"/>
          <w:szCs w:val="24"/>
        </w:rPr>
        <w:t xml:space="preserve">ОПРЕДЕЛЕНИЯ ТРЕБОВАНИЙ К </w:t>
      </w:r>
      <w:proofErr w:type="gramStart"/>
      <w:r w:rsidRPr="00A83881">
        <w:rPr>
          <w:rFonts w:asciiTheme="minorHAnsi" w:hAnsiTheme="minorHAnsi" w:cstheme="minorHAnsi"/>
          <w:sz w:val="24"/>
          <w:szCs w:val="24"/>
        </w:rPr>
        <w:t>ЗАКУПАЕМЫМ</w:t>
      </w:r>
      <w:proofErr w:type="gramEnd"/>
      <w:r w:rsidRPr="00A83881">
        <w:rPr>
          <w:rFonts w:asciiTheme="minorHAnsi" w:hAnsiTheme="minorHAnsi" w:cstheme="minorHAnsi"/>
          <w:sz w:val="24"/>
          <w:szCs w:val="24"/>
        </w:rPr>
        <w:t xml:space="preserve"> МУНИЦИПАЛЬНЫМИ</w:t>
      </w:r>
    </w:p>
    <w:p w:rsidR="002E5D38" w:rsidRPr="00A83881" w:rsidRDefault="002E5D38" w:rsidP="009B1336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  <w:r w:rsidRPr="00A83881">
        <w:rPr>
          <w:rFonts w:asciiTheme="minorHAnsi" w:hAnsiTheme="minorHAnsi" w:cstheme="minorHAnsi"/>
          <w:sz w:val="24"/>
          <w:szCs w:val="24"/>
        </w:rPr>
        <w:t>ОРГАНАМИ, ПОДВЕДОМСТВЕННЫМИ ИМ КАЗЕННЫМИ УЧРЕЖДЕНИЯМИ ОТДЕЛЬНЫХ ВИДОВ ТОВАРОВ, РАБОТ, УСЛУГ</w:t>
      </w:r>
      <w:r w:rsidR="00994087" w:rsidRPr="00A83881">
        <w:rPr>
          <w:rFonts w:asciiTheme="minorHAnsi" w:hAnsiTheme="minorHAnsi" w:cstheme="minorHAnsi"/>
          <w:sz w:val="24"/>
          <w:szCs w:val="24"/>
        </w:rPr>
        <w:t xml:space="preserve"> </w:t>
      </w:r>
      <w:r w:rsidR="00620F51" w:rsidRPr="00A83881">
        <w:rPr>
          <w:rFonts w:asciiTheme="minorHAnsi" w:hAnsiTheme="minorHAnsi" w:cstheme="minorHAnsi"/>
          <w:sz w:val="24"/>
          <w:szCs w:val="24"/>
        </w:rPr>
        <w:t>(В ТОМ ЧИСЛЕ ПРЕДЕЛЬНЫХ  ЦЕН</w:t>
      </w:r>
      <w:r w:rsidRPr="00A83881">
        <w:rPr>
          <w:rFonts w:asciiTheme="minorHAnsi" w:hAnsiTheme="minorHAnsi" w:cstheme="minorHAnsi"/>
          <w:sz w:val="24"/>
          <w:szCs w:val="24"/>
        </w:rPr>
        <w:t xml:space="preserve"> ТОВАРОВ, РАБОТ, УСЛУГ)</w:t>
      </w:r>
      <w:r w:rsidR="00620F51" w:rsidRPr="00A83881">
        <w:rPr>
          <w:rFonts w:asciiTheme="minorHAnsi" w:hAnsiTheme="minorHAnsi" w:cstheme="minorHAnsi"/>
          <w:sz w:val="24"/>
          <w:szCs w:val="24"/>
        </w:rPr>
        <w:t xml:space="preserve"> </w:t>
      </w:r>
      <w:r w:rsidRPr="00A83881">
        <w:rPr>
          <w:rFonts w:asciiTheme="minorHAnsi" w:hAnsiTheme="minorHAnsi" w:cstheme="minorHAnsi"/>
          <w:sz w:val="24"/>
          <w:szCs w:val="24"/>
        </w:rPr>
        <w:t xml:space="preserve">ДЛЯ ОБЕСПЕЧЕНИЯ МУНИЦИПАЛЬНЫХ НУЖД </w:t>
      </w:r>
      <w:r w:rsidR="00A83881" w:rsidRPr="00A83881">
        <w:rPr>
          <w:rFonts w:asciiTheme="minorHAnsi" w:hAnsiTheme="minorHAnsi" w:cstheme="minorHAnsi"/>
          <w:sz w:val="24"/>
          <w:szCs w:val="24"/>
        </w:rPr>
        <w:t>КАЛИНИНСКОГО СЕЛЬСОВЕТА</w:t>
      </w:r>
      <w:r w:rsidRPr="00A83881">
        <w:rPr>
          <w:rFonts w:asciiTheme="minorHAnsi" w:hAnsiTheme="minorHAnsi" w:cstheme="minorHAnsi"/>
          <w:sz w:val="24"/>
          <w:szCs w:val="24"/>
        </w:rPr>
        <w:t xml:space="preserve"> (ДАЛЕЕ - ПРАВИЛА)</w:t>
      </w:r>
    </w:p>
    <w:p w:rsidR="002E5D38" w:rsidRPr="00A83881" w:rsidRDefault="002E5D38" w:rsidP="009B1336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:rsidR="002E5D38" w:rsidRPr="00994087" w:rsidRDefault="002E5D38" w:rsidP="009B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4087">
        <w:rPr>
          <w:rFonts w:ascii="Times New Roman" w:hAnsi="Times New Roman" w:cs="Times New Roman"/>
          <w:sz w:val="26"/>
          <w:szCs w:val="26"/>
        </w:rPr>
        <w:t xml:space="preserve">1. Настоящие Правила устанавливают порядок определения требований </w:t>
      </w:r>
      <w:proofErr w:type="gramStart"/>
      <w:r w:rsidRPr="0099408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94087">
        <w:rPr>
          <w:rFonts w:ascii="Times New Roman" w:hAnsi="Times New Roman" w:cs="Times New Roman"/>
          <w:sz w:val="26"/>
          <w:szCs w:val="26"/>
        </w:rPr>
        <w:t xml:space="preserve"> закупаемым муниципальными органами, подведомственными им казенными  учреждениями отдельным видов товаров, работ, услуг (в том числе предельных цен товаров, работ, услуг).</w:t>
      </w:r>
    </w:p>
    <w:p w:rsidR="002E5D38" w:rsidRPr="00994087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994087">
        <w:rPr>
          <w:rFonts w:asciiTheme="minorHAnsi" w:hAnsiTheme="minorHAnsi" w:cstheme="minorHAnsi"/>
          <w:sz w:val="26"/>
          <w:szCs w:val="26"/>
        </w:rPr>
        <w:t xml:space="preserve">2.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10" w:history="1">
        <w:r w:rsidRPr="00994087">
          <w:rPr>
            <w:rFonts w:asciiTheme="minorHAnsi" w:hAnsiTheme="minorHAnsi" w:cstheme="minorHAnsi"/>
            <w:sz w:val="26"/>
            <w:szCs w:val="26"/>
          </w:rPr>
          <w:t>классификатору</w:t>
        </w:r>
      </w:hyperlink>
      <w:r w:rsidRPr="00994087">
        <w:rPr>
          <w:rFonts w:asciiTheme="minorHAnsi" w:hAnsiTheme="minorHAnsi" w:cstheme="minorHAnsi"/>
          <w:sz w:val="26"/>
          <w:szCs w:val="26"/>
        </w:rPr>
        <w:t xml:space="preserve"> продукции по видам экономической деятельности.</w:t>
      </w:r>
    </w:p>
    <w:p w:rsidR="002E5D38" w:rsidRPr="00994087" w:rsidRDefault="00994087" w:rsidP="009B13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E5D38" w:rsidRPr="00994087">
        <w:rPr>
          <w:rFonts w:ascii="Times New Roman" w:hAnsi="Times New Roman" w:cs="Times New Roman"/>
          <w:sz w:val="26"/>
          <w:szCs w:val="26"/>
        </w:rPr>
        <w:t xml:space="preserve">Требования к закупаемым муниципальными органами и подведомственными им казенными </w:t>
      </w:r>
      <w:r>
        <w:rPr>
          <w:rFonts w:ascii="Times New Roman" w:hAnsi="Times New Roman" w:cs="Times New Roman"/>
          <w:sz w:val="26"/>
          <w:szCs w:val="26"/>
        </w:rPr>
        <w:t>учреждениями отдельных</w:t>
      </w:r>
      <w:r w:rsidR="00850E7F">
        <w:rPr>
          <w:rFonts w:ascii="Times New Roman" w:hAnsi="Times New Roman" w:cs="Times New Roman"/>
          <w:sz w:val="26"/>
          <w:szCs w:val="26"/>
        </w:rPr>
        <w:t xml:space="preserve"> видов</w:t>
      </w:r>
      <w:r w:rsidR="002E5D38" w:rsidRPr="00994087">
        <w:rPr>
          <w:rFonts w:ascii="Times New Roman" w:hAnsi="Times New Roman" w:cs="Times New Roman"/>
          <w:sz w:val="26"/>
          <w:szCs w:val="26"/>
        </w:rPr>
        <w:t xml:space="preserve"> товаров, рабо</w:t>
      </w:r>
      <w:r w:rsidR="00850E7F">
        <w:rPr>
          <w:rFonts w:ascii="Times New Roman" w:hAnsi="Times New Roman" w:cs="Times New Roman"/>
          <w:sz w:val="26"/>
          <w:szCs w:val="26"/>
        </w:rPr>
        <w:t>т, услуг (в том числе предельных цен</w:t>
      </w:r>
      <w:r w:rsidR="002E5D38" w:rsidRPr="00994087">
        <w:rPr>
          <w:rFonts w:ascii="Times New Roman" w:hAnsi="Times New Roman" w:cs="Times New Roman"/>
          <w:sz w:val="26"/>
          <w:szCs w:val="26"/>
        </w:rPr>
        <w:t xml:space="preserve">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  <w:proofErr w:type="gramEnd"/>
    </w:p>
    <w:p w:rsidR="002E5D38" w:rsidRPr="00896321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896321">
        <w:rPr>
          <w:rFonts w:asciiTheme="minorHAnsi" w:hAnsiTheme="minorHAnsi" w:cstheme="minorHAnsi"/>
          <w:sz w:val="26"/>
          <w:szCs w:val="26"/>
        </w:rPr>
        <w:t xml:space="preserve">Ведомственный </w:t>
      </w:r>
      <w:hyperlink w:anchor="P96" w:history="1">
        <w:r w:rsidRPr="00896321">
          <w:rPr>
            <w:rFonts w:asciiTheme="minorHAnsi" w:hAnsiTheme="minorHAnsi" w:cstheme="minorHAnsi"/>
            <w:sz w:val="26"/>
            <w:szCs w:val="26"/>
          </w:rPr>
          <w:t>перечень</w:t>
        </w:r>
      </w:hyperlink>
      <w:r w:rsidRPr="00896321">
        <w:rPr>
          <w:rFonts w:asciiTheme="minorHAnsi" w:hAnsiTheme="minorHAnsi" w:cstheme="minorHAnsi"/>
          <w:sz w:val="26"/>
          <w:szCs w:val="26"/>
        </w:rPr>
        <w:t xml:space="preserve"> составляетс</w:t>
      </w:r>
      <w:r w:rsidR="00896321">
        <w:rPr>
          <w:rFonts w:asciiTheme="minorHAnsi" w:hAnsiTheme="minorHAnsi" w:cstheme="minorHAnsi"/>
          <w:sz w:val="26"/>
          <w:szCs w:val="26"/>
        </w:rPr>
        <w:t>я по форме согласно приложению №</w:t>
      </w:r>
      <w:r w:rsidRPr="00896321">
        <w:rPr>
          <w:rFonts w:asciiTheme="minorHAnsi" w:hAnsiTheme="minorHAnsi" w:cstheme="minorHAnsi"/>
          <w:sz w:val="26"/>
          <w:szCs w:val="26"/>
        </w:rPr>
        <w:t xml:space="preserve"> 1 к настоящим Правилам на основании обязательного </w:t>
      </w:r>
      <w:hyperlink w:anchor="P180" w:history="1">
        <w:r w:rsidRPr="00896321">
          <w:rPr>
            <w:rFonts w:asciiTheme="minorHAnsi" w:hAnsiTheme="minorHAnsi" w:cstheme="minorHAnsi"/>
            <w:sz w:val="26"/>
            <w:szCs w:val="26"/>
          </w:rPr>
          <w:t>перечня</w:t>
        </w:r>
      </w:hyperlink>
      <w:r w:rsidRPr="00896321">
        <w:rPr>
          <w:rFonts w:asciiTheme="minorHAnsi" w:hAnsiTheme="minorHAnsi" w:cstheme="minorHAnsi"/>
          <w:sz w:val="26"/>
          <w:szCs w:val="26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</w:t>
      </w:r>
      <w:r w:rsidR="00541CD5">
        <w:rPr>
          <w:rFonts w:asciiTheme="minorHAnsi" w:hAnsiTheme="minorHAnsi" w:cstheme="minorHAnsi"/>
          <w:sz w:val="26"/>
          <w:szCs w:val="26"/>
        </w:rPr>
        <w:t>ристикам (в том числе предельных цен</w:t>
      </w:r>
      <w:r w:rsidRPr="00896321">
        <w:rPr>
          <w:rFonts w:asciiTheme="minorHAnsi" w:hAnsiTheme="minorHAnsi" w:cstheme="minorHAnsi"/>
          <w:sz w:val="26"/>
          <w:szCs w:val="26"/>
        </w:rPr>
        <w:t xml:space="preserve"> товаров, работ, услуг)</w:t>
      </w:r>
      <w:r w:rsidR="00541CD5">
        <w:rPr>
          <w:rFonts w:asciiTheme="minorHAnsi" w:hAnsiTheme="minorHAnsi" w:cstheme="minorHAnsi"/>
          <w:sz w:val="26"/>
          <w:szCs w:val="26"/>
        </w:rPr>
        <w:t>, предусмотренного приложением №</w:t>
      </w:r>
      <w:r w:rsidRPr="00896321">
        <w:rPr>
          <w:rFonts w:asciiTheme="minorHAnsi" w:hAnsiTheme="minorHAnsi" w:cstheme="minorHAnsi"/>
          <w:sz w:val="26"/>
          <w:szCs w:val="26"/>
        </w:rPr>
        <w:t xml:space="preserve"> 2 к настоящим Правилам (далее - обязательный перечень).</w:t>
      </w:r>
      <w:proofErr w:type="gramEnd"/>
    </w:p>
    <w:p w:rsidR="002E5D38" w:rsidRPr="00541CD5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541CD5">
        <w:rPr>
          <w:rFonts w:asciiTheme="minorHAnsi" w:hAnsiTheme="minorHAnsi" w:cstheme="minorHAnsi"/>
          <w:sz w:val="26"/>
          <w:szCs w:val="26"/>
        </w:rPr>
        <w:t xml:space="preserve">В отношении отдельных видов товаров, работ, услуг, включенных в обязательный </w:t>
      </w:r>
      <w:hyperlink w:anchor="P180" w:history="1">
        <w:r w:rsidRPr="00541CD5">
          <w:rPr>
            <w:rFonts w:asciiTheme="minorHAnsi" w:hAnsiTheme="minorHAnsi" w:cstheme="minorHAnsi"/>
            <w:sz w:val="26"/>
            <w:szCs w:val="26"/>
          </w:rPr>
          <w:t>перечень</w:t>
        </w:r>
      </w:hyperlink>
      <w:r w:rsidRPr="00541CD5">
        <w:rPr>
          <w:rFonts w:asciiTheme="minorHAnsi" w:hAnsiTheme="minorHAnsi" w:cstheme="minorHAnsi"/>
          <w:sz w:val="26"/>
          <w:szCs w:val="26"/>
        </w:rPr>
        <w:t xml:space="preserve">, в ведомственном </w:t>
      </w:r>
      <w:hyperlink w:anchor="P96" w:history="1">
        <w:r w:rsidRPr="00541CD5">
          <w:rPr>
            <w:rFonts w:asciiTheme="minorHAnsi" w:hAnsiTheme="minorHAnsi" w:cstheme="minorHAnsi"/>
            <w:sz w:val="26"/>
            <w:szCs w:val="26"/>
          </w:rPr>
          <w:t>перечне</w:t>
        </w:r>
      </w:hyperlink>
      <w:r w:rsidRPr="00541CD5">
        <w:rPr>
          <w:rFonts w:asciiTheme="minorHAnsi" w:hAnsiTheme="minorHAnsi" w:cstheme="minorHAnsi"/>
          <w:sz w:val="26"/>
          <w:szCs w:val="26"/>
        </w:rPr>
        <w:t xml:space="preserve"> определяются их потребительские свойства (в том числе качество) и иные характеристики (в том числе предельные цены</w:t>
      </w:r>
      <w:r w:rsidR="00541CD5">
        <w:rPr>
          <w:rFonts w:asciiTheme="minorHAnsi" w:hAnsiTheme="minorHAnsi" w:cstheme="minorHAnsi"/>
          <w:sz w:val="26"/>
          <w:szCs w:val="26"/>
        </w:rPr>
        <w:t>,</w:t>
      </w:r>
      <w:r w:rsidRPr="00541CD5">
        <w:rPr>
          <w:rFonts w:asciiTheme="minorHAnsi" w:hAnsiTheme="minorHAnsi" w:cstheme="minorHAnsi"/>
          <w:sz w:val="26"/>
          <w:szCs w:val="26"/>
        </w:rPr>
        <w:t xml:space="preserve"> указанных товаров, работ, услуг), если указанные свойства и характеристики не определены в обязательном перечне.</w:t>
      </w:r>
    </w:p>
    <w:p w:rsidR="002E5D38" w:rsidRPr="00541CD5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541CD5">
        <w:rPr>
          <w:rFonts w:asciiTheme="minorHAnsi" w:hAnsiTheme="minorHAnsi" w:cstheme="minorHAnsi"/>
          <w:sz w:val="26"/>
          <w:szCs w:val="26"/>
        </w:rPr>
        <w:t xml:space="preserve">Муниципальные органы в ведомственном </w:t>
      </w:r>
      <w:hyperlink w:anchor="P96" w:history="1">
        <w:r w:rsidRPr="00541CD5">
          <w:rPr>
            <w:rFonts w:asciiTheme="minorHAnsi" w:hAnsiTheme="minorHAnsi" w:cstheme="minorHAnsi"/>
            <w:sz w:val="26"/>
            <w:szCs w:val="26"/>
          </w:rPr>
          <w:t>перечне</w:t>
        </w:r>
      </w:hyperlink>
      <w:r w:rsidRPr="00541CD5">
        <w:rPr>
          <w:rFonts w:asciiTheme="minorHAnsi" w:hAnsiTheme="minorHAnsi" w:cstheme="minorHAnsi"/>
          <w:sz w:val="26"/>
          <w:szCs w:val="26"/>
        </w:rPr>
        <w:t xml:space="preserve">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180" w:history="1">
        <w:r w:rsidRPr="00541CD5">
          <w:rPr>
            <w:rFonts w:asciiTheme="minorHAnsi" w:hAnsiTheme="minorHAnsi" w:cstheme="minorHAnsi"/>
            <w:sz w:val="26"/>
            <w:szCs w:val="26"/>
          </w:rPr>
          <w:t>перечень</w:t>
        </w:r>
      </w:hyperlink>
      <w:r w:rsidRPr="00541CD5">
        <w:rPr>
          <w:rFonts w:asciiTheme="minorHAnsi" w:hAnsiTheme="minorHAnsi" w:cstheme="minorHAnsi"/>
          <w:sz w:val="26"/>
          <w:szCs w:val="26"/>
        </w:rPr>
        <w:t>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2E5D38" w:rsidRPr="00283A3A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283A3A">
        <w:rPr>
          <w:rFonts w:asciiTheme="minorHAnsi" w:hAnsiTheme="minorHAnsi" w:cstheme="minorHAnsi"/>
          <w:sz w:val="26"/>
          <w:szCs w:val="26"/>
        </w:rPr>
        <w:t xml:space="preserve">4. Муниципальные органы при формировании ведомственного </w:t>
      </w:r>
      <w:hyperlink w:anchor="P96" w:history="1">
        <w:r w:rsidRPr="00283A3A">
          <w:rPr>
            <w:rFonts w:asciiTheme="minorHAnsi" w:hAnsiTheme="minorHAnsi" w:cstheme="minorHAnsi"/>
            <w:sz w:val="26"/>
            <w:szCs w:val="26"/>
          </w:rPr>
          <w:t>перечня</w:t>
        </w:r>
      </w:hyperlink>
      <w:r w:rsidRPr="00283A3A">
        <w:rPr>
          <w:rFonts w:asciiTheme="minorHAnsi" w:hAnsiTheme="minorHAnsi" w:cstheme="minorHAnsi"/>
          <w:sz w:val="26"/>
          <w:szCs w:val="26"/>
        </w:rPr>
        <w:t xml:space="preserve"> вправе включить в него дополнительно:</w:t>
      </w:r>
    </w:p>
    <w:p w:rsidR="002E5D38" w:rsidRPr="00283A3A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283A3A">
        <w:rPr>
          <w:rFonts w:asciiTheme="minorHAnsi" w:hAnsiTheme="minorHAnsi" w:cstheme="minorHAnsi"/>
          <w:sz w:val="26"/>
          <w:szCs w:val="26"/>
        </w:rPr>
        <w:t xml:space="preserve">а) отдельные виды товаров, работ, услуг, не указанные в обязательном </w:t>
      </w:r>
      <w:hyperlink w:anchor="P180" w:history="1">
        <w:r w:rsidRPr="00283A3A">
          <w:rPr>
            <w:rFonts w:asciiTheme="minorHAnsi" w:hAnsiTheme="minorHAnsi" w:cstheme="minorHAnsi"/>
            <w:sz w:val="26"/>
            <w:szCs w:val="26"/>
          </w:rPr>
          <w:t>перечне</w:t>
        </w:r>
      </w:hyperlink>
      <w:r w:rsidRPr="00283A3A">
        <w:rPr>
          <w:rFonts w:asciiTheme="minorHAnsi" w:hAnsiTheme="minorHAnsi" w:cstheme="minorHAnsi"/>
          <w:sz w:val="26"/>
          <w:szCs w:val="26"/>
        </w:rPr>
        <w:t xml:space="preserve"> и не соответствующие критериям, указанным в </w:t>
      </w:r>
      <w:hyperlink w:anchor="P62" w:history="1">
        <w:r w:rsidRPr="00283A3A">
          <w:rPr>
            <w:rFonts w:asciiTheme="minorHAnsi" w:hAnsiTheme="minorHAnsi" w:cstheme="minorHAnsi"/>
            <w:sz w:val="26"/>
            <w:szCs w:val="26"/>
          </w:rPr>
          <w:t>пункте 7</w:t>
        </w:r>
      </w:hyperlink>
      <w:r w:rsidRPr="00283A3A">
        <w:rPr>
          <w:rFonts w:asciiTheme="minorHAnsi" w:hAnsiTheme="minorHAnsi" w:cstheme="minorHAnsi"/>
          <w:sz w:val="26"/>
          <w:szCs w:val="26"/>
        </w:rPr>
        <w:t xml:space="preserve"> настоящих Правил;</w:t>
      </w:r>
    </w:p>
    <w:p w:rsidR="002E5D38" w:rsidRPr="00283A3A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283A3A">
        <w:rPr>
          <w:rFonts w:asciiTheme="minorHAnsi" w:hAnsiTheme="minorHAnsi" w:cstheme="minorHAnsi"/>
          <w:sz w:val="26"/>
          <w:szCs w:val="26"/>
        </w:rPr>
        <w:t xml:space="preserve">б) характеристики (свойства) товаров, работ, услуг, не включенные в обязательный </w:t>
      </w:r>
      <w:hyperlink w:anchor="P180" w:history="1">
        <w:r w:rsidRPr="00283A3A">
          <w:rPr>
            <w:rFonts w:asciiTheme="minorHAnsi" w:hAnsiTheme="minorHAnsi" w:cstheme="minorHAnsi"/>
            <w:sz w:val="26"/>
            <w:szCs w:val="26"/>
          </w:rPr>
          <w:t>перечень</w:t>
        </w:r>
      </w:hyperlink>
      <w:r w:rsidRPr="00283A3A">
        <w:rPr>
          <w:rFonts w:asciiTheme="minorHAnsi" w:hAnsiTheme="minorHAnsi" w:cstheme="minorHAnsi"/>
          <w:sz w:val="26"/>
          <w:szCs w:val="26"/>
        </w:rPr>
        <w:t xml:space="preserve"> и не приводящие к необоснованным ограничениям количества участников закупки;</w:t>
      </w:r>
    </w:p>
    <w:p w:rsidR="002E5D38" w:rsidRPr="00283A3A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283A3A">
        <w:rPr>
          <w:rFonts w:asciiTheme="minorHAnsi" w:hAnsiTheme="minorHAnsi" w:cstheme="minorHAnsi"/>
          <w:sz w:val="26"/>
          <w:szCs w:val="26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180" w:history="1">
        <w:r w:rsidRPr="00283A3A">
          <w:rPr>
            <w:rFonts w:asciiTheme="minorHAnsi" w:hAnsiTheme="minorHAnsi" w:cstheme="minorHAnsi"/>
            <w:sz w:val="26"/>
            <w:szCs w:val="26"/>
          </w:rPr>
          <w:t>перечнем</w:t>
        </w:r>
      </w:hyperlink>
      <w:r w:rsidRPr="00283A3A">
        <w:rPr>
          <w:rFonts w:asciiTheme="minorHAnsi" w:hAnsiTheme="minorHAnsi" w:cstheme="minorHAnsi"/>
          <w:sz w:val="26"/>
          <w:szCs w:val="26"/>
        </w:rPr>
        <w:t xml:space="preserve">, и обоснование которых содержится в соответствующей графе </w:t>
      </w:r>
      <w:hyperlink w:anchor="P96" w:history="1">
        <w:r w:rsidR="00283A3A">
          <w:rPr>
            <w:rFonts w:asciiTheme="minorHAnsi" w:hAnsiTheme="minorHAnsi" w:cstheme="minorHAnsi"/>
            <w:sz w:val="26"/>
            <w:szCs w:val="26"/>
          </w:rPr>
          <w:t>приложения №</w:t>
        </w:r>
        <w:r w:rsidRPr="00283A3A">
          <w:rPr>
            <w:rFonts w:asciiTheme="minorHAnsi" w:hAnsiTheme="minorHAnsi" w:cstheme="minorHAnsi"/>
            <w:sz w:val="26"/>
            <w:szCs w:val="26"/>
          </w:rPr>
          <w:t xml:space="preserve"> 1</w:t>
        </w:r>
      </w:hyperlink>
      <w:r w:rsidRPr="00283A3A">
        <w:rPr>
          <w:rFonts w:asciiTheme="minorHAnsi" w:hAnsiTheme="minorHAnsi" w:cstheme="minorHAnsi"/>
          <w:sz w:val="26"/>
          <w:szCs w:val="26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="00283A3A">
        <w:rPr>
          <w:rFonts w:asciiTheme="minorHAnsi" w:hAnsiTheme="minorHAnsi" w:cstheme="minorHAnsi"/>
          <w:sz w:val="26"/>
          <w:szCs w:val="26"/>
        </w:rPr>
        <w:t>,</w:t>
      </w:r>
      <w:r w:rsidRPr="00283A3A">
        <w:rPr>
          <w:rFonts w:asciiTheme="minorHAnsi" w:hAnsiTheme="minorHAnsi" w:cstheme="minorHAnsi"/>
          <w:sz w:val="26"/>
          <w:szCs w:val="26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2E5D38" w:rsidRPr="00283A3A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283A3A">
        <w:rPr>
          <w:rFonts w:asciiTheme="minorHAnsi" w:hAnsiTheme="minorHAnsi" w:cstheme="minorHAnsi"/>
          <w:sz w:val="26"/>
          <w:szCs w:val="26"/>
        </w:rPr>
        <w:t xml:space="preserve">5. Ведомственный </w:t>
      </w:r>
      <w:hyperlink w:anchor="P96" w:history="1">
        <w:r w:rsidRPr="00283A3A">
          <w:rPr>
            <w:rFonts w:asciiTheme="minorHAnsi" w:hAnsiTheme="minorHAnsi" w:cstheme="minorHAnsi"/>
            <w:sz w:val="26"/>
            <w:szCs w:val="26"/>
          </w:rPr>
          <w:t>перечень</w:t>
        </w:r>
      </w:hyperlink>
      <w:r w:rsidRPr="00283A3A">
        <w:rPr>
          <w:rFonts w:asciiTheme="minorHAnsi" w:hAnsiTheme="minorHAnsi" w:cstheme="minorHAnsi"/>
          <w:sz w:val="26"/>
          <w:szCs w:val="26"/>
        </w:rPr>
        <w:t xml:space="preserve"> формируется с учетом:</w:t>
      </w:r>
    </w:p>
    <w:p w:rsidR="002E5D38" w:rsidRPr="00283A3A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283A3A">
        <w:rPr>
          <w:rFonts w:asciiTheme="minorHAnsi" w:hAnsiTheme="minorHAnsi" w:cstheme="minorHAnsi"/>
          <w:sz w:val="26"/>
          <w:szCs w:val="26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2E5D38" w:rsidRPr="00C14837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283A3A">
        <w:rPr>
          <w:rFonts w:asciiTheme="minorHAnsi" w:hAnsiTheme="minorHAnsi" w:cstheme="minorHAnsi"/>
          <w:sz w:val="26"/>
          <w:szCs w:val="26"/>
        </w:rPr>
        <w:t>б</w:t>
      </w:r>
      <w:r w:rsidRPr="00C14837">
        <w:rPr>
          <w:rFonts w:asciiTheme="minorHAnsi" w:hAnsiTheme="minorHAnsi" w:cstheme="minorHAnsi"/>
          <w:sz w:val="26"/>
          <w:szCs w:val="26"/>
        </w:rPr>
        <w:t xml:space="preserve">) положений </w:t>
      </w:r>
      <w:hyperlink r:id="rId11" w:history="1">
        <w:r w:rsidRPr="00C14837">
          <w:rPr>
            <w:rFonts w:asciiTheme="minorHAnsi" w:hAnsiTheme="minorHAnsi" w:cstheme="minorHAnsi"/>
            <w:sz w:val="26"/>
            <w:szCs w:val="26"/>
          </w:rPr>
          <w:t>статьи 33</w:t>
        </w:r>
      </w:hyperlink>
      <w:r w:rsidRPr="00C14837">
        <w:rPr>
          <w:rFonts w:asciiTheme="minorHAnsi" w:hAnsiTheme="minorHAnsi" w:cstheme="minorHAnsi"/>
          <w:sz w:val="26"/>
          <w:szCs w:val="26"/>
        </w:rPr>
        <w:t xml:space="preserve"> Федерального закона </w:t>
      </w:r>
      <w:r w:rsidR="00F26AFD">
        <w:rPr>
          <w:rFonts w:asciiTheme="minorHAnsi" w:hAnsiTheme="minorHAnsi" w:cstheme="minorHAnsi"/>
          <w:sz w:val="26"/>
          <w:szCs w:val="26"/>
        </w:rPr>
        <w:t xml:space="preserve">от 05.04.2013г. № 44-ФЗ </w:t>
      </w:r>
      <w:r w:rsidRPr="00C14837">
        <w:rPr>
          <w:rFonts w:asciiTheme="minorHAnsi" w:hAnsiTheme="minorHAnsi" w:cstheme="minorHAnsi"/>
          <w:sz w:val="26"/>
          <w:szCs w:val="26"/>
        </w:rPr>
        <w:t>"О контрактной системе в сфере закупок товаров, работ, услуг для обеспечения государственных и муниципальных нужд";</w:t>
      </w:r>
    </w:p>
    <w:p w:rsidR="002E5D38" w:rsidRPr="00C14837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C14837">
        <w:rPr>
          <w:rFonts w:asciiTheme="minorHAnsi" w:hAnsiTheme="minorHAnsi" w:cstheme="minorHAnsi"/>
          <w:sz w:val="26"/>
          <w:szCs w:val="26"/>
        </w:rPr>
        <w:t xml:space="preserve">в) принципа обеспечения конкуренции, определенного </w:t>
      </w:r>
      <w:hyperlink r:id="rId12" w:history="1">
        <w:r w:rsidRPr="00C14837">
          <w:rPr>
            <w:rFonts w:asciiTheme="minorHAnsi" w:hAnsiTheme="minorHAnsi" w:cstheme="minorHAnsi"/>
            <w:sz w:val="26"/>
            <w:szCs w:val="26"/>
          </w:rPr>
          <w:t>статьей 8</w:t>
        </w:r>
      </w:hyperlink>
      <w:r w:rsidRPr="00C14837">
        <w:rPr>
          <w:rFonts w:asciiTheme="minorHAnsi" w:hAnsiTheme="minorHAnsi" w:cstheme="minorHAnsi"/>
          <w:sz w:val="26"/>
          <w:szCs w:val="26"/>
        </w:rPr>
        <w:t xml:space="preserve"> Федерального закона </w:t>
      </w:r>
      <w:r w:rsidR="00F26AFD">
        <w:rPr>
          <w:rFonts w:asciiTheme="minorHAnsi" w:hAnsiTheme="minorHAnsi" w:cstheme="minorHAnsi"/>
          <w:sz w:val="26"/>
          <w:szCs w:val="26"/>
        </w:rPr>
        <w:t xml:space="preserve">от 05.04.2013г. № 44-ФЗ </w:t>
      </w:r>
      <w:r w:rsidRPr="00C14837">
        <w:rPr>
          <w:rFonts w:asciiTheme="minorHAnsi" w:hAnsiTheme="minorHAnsi" w:cstheme="minorHAnsi"/>
          <w:sz w:val="26"/>
          <w:szCs w:val="26"/>
        </w:rPr>
        <w:t>"О контрактной системе в сфере закупок товаров, работ, услуг для обеспечения государственных и муниципальных нужд";</w:t>
      </w:r>
    </w:p>
    <w:p w:rsidR="002E5D38" w:rsidRPr="00C14837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C14837">
        <w:rPr>
          <w:rFonts w:asciiTheme="minorHAnsi" w:hAnsiTheme="minorHAnsi" w:cstheme="minorHAnsi"/>
          <w:sz w:val="26"/>
          <w:szCs w:val="26"/>
        </w:rPr>
        <w:t xml:space="preserve">г) значений потребительских свойств (в том числе качества) и иных характеристик (свойств) отдельных видов товаров, работ, услуг установленных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3" w:history="1">
        <w:r w:rsidRPr="00C14837">
          <w:rPr>
            <w:rFonts w:asciiTheme="minorHAnsi" w:hAnsiTheme="minorHAnsi" w:cstheme="minorHAnsi"/>
            <w:sz w:val="26"/>
            <w:szCs w:val="26"/>
          </w:rPr>
          <w:t>классификатором</w:t>
        </w:r>
      </w:hyperlink>
      <w:r w:rsidRPr="00C14837">
        <w:rPr>
          <w:rFonts w:asciiTheme="minorHAnsi" w:hAnsiTheme="minorHAnsi" w:cstheme="minorHAnsi"/>
          <w:sz w:val="26"/>
          <w:szCs w:val="26"/>
        </w:rPr>
        <w:t xml:space="preserve"> единиц измерения.</w:t>
      </w:r>
    </w:p>
    <w:p w:rsidR="002E5D38" w:rsidRPr="00C14837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C14837">
        <w:rPr>
          <w:rFonts w:asciiTheme="minorHAnsi" w:hAnsiTheme="minorHAnsi" w:cstheme="minorHAnsi"/>
          <w:sz w:val="26"/>
          <w:szCs w:val="26"/>
        </w:rPr>
        <w:t xml:space="preserve">6. </w:t>
      </w:r>
      <w:proofErr w:type="gramStart"/>
      <w:r w:rsidRPr="00C14837">
        <w:rPr>
          <w:rFonts w:asciiTheme="minorHAnsi" w:hAnsiTheme="minorHAnsi" w:cstheme="minorHAnsi"/>
          <w:sz w:val="26"/>
          <w:szCs w:val="26"/>
        </w:rPr>
        <w:t xml:space="preserve">Утвержденный муниципальными органами ведомственный </w:t>
      </w:r>
      <w:hyperlink w:anchor="P96" w:history="1">
        <w:r w:rsidRPr="00C14837">
          <w:rPr>
            <w:rFonts w:asciiTheme="minorHAnsi" w:hAnsiTheme="minorHAnsi" w:cstheme="minorHAnsi"/>
            <w:sz w:val="26"/>
            <w:szCs w:val="26"/>
          </w:rPr>
          <w:t>перечень</w:t>
        </w:r>
      </w:hyperlink>
      <w:r w:rsidRPr="00C14837">
        <w:rPr>
          <w:rFonts w:asciiTheme="minorHAnsi" w:hAnsiTheme="minorHAnsi" w:cstheme="minorHAnsi"/>
          <w:sz w:val="26"/>
          <w:szCs w:val="26"/>
        </w:rPr>
        <w:t xml:space="preserve">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</w:t>
      </w:r>
      <w:r w:rsidR="00133409">
        <w:rPr>
          <w:rFonts w:asciiTheme="minorHAnsi" w:hAnsiTheme="minorHAnsi" w:cstheme="minorHAnsi"/>
          <w:sz w:val="26"/>
          <w:szCs w:val="26"/>
        </w:rPr>
        <w:t>,</w:t>
      </w:r>
      <w:r w:rsidRPr="00C14837">
        <w:rPr>
          <w:rFonts w:asciiTheme="minorHAnsi" w:hAnsiTheme="minorHAnsi" w:cstheme="minorHAnsi"/>
          <w:sz w:val="26"/>
          <w:szCs w:val="26"/>
        </w:rPr>
        <w:t xml:space="preserve"> или являются предметами роскоши в соответствии</w:t>
      </w:r>
      <w:proofErr w:type="gramEnd"/>
      <w:r w:rsidRPr="00C14837">
        <w:rPr>
          <w:rFonts w:asciiTheme="minorHAnsi" w:hAnsiTheme="minorHAnsi" w:cstheme="minorHAnsi"/>
          <w:sz w:val="26"/>
          <w:szCs w:val="26"/>
        </w:rPr>
        <w:t xml:space="preserve"> с законодательством Российской Федерации.</w:t>
      </w:r>
    </w:p>
    <w:p w:rsidR="002E5D38" w:rsidRPr="00C14837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bookmarkStart w:id="2" w:name="P62"/>
      <w:bookmarkEnd w:id="2"/>
      <w:r w:rsidRPr="00C14837">
        <w:rPr>
          <w:rFonts w:asciiTheme="minorHAnsi" w:hAnsiTheme="minorHAnsi" w:cstheme="minorHAnsi"/>
          <w:sz w:val="26"/>
          <w:szCs w:val="26"/>
        </w:rPr>
        <w:t xml:space="preserve">7. Отдельные виды товаров, работ, услуг, не включенные в обязательный </w:t>
      </w:r>
      <w:hyperlink w:anchor="P180" w:history="1">
        <w:r w:rsidRPr="00C14837">
          <w:rPr>
            <w:rFonts w:asciiTheme="minorHAnsi" w:hAnsiTheme="minorHAnsi" w:cstheme="minorHAnsi"/>
            <w:sz w:val="26"/>
            <w:szCs w:val="26"/>
          </w:rPr>
          <w:t>перечень</w:t>
        </w:r>
      </w:hyperlink>
      <w:r w:rsidRPr="00C14837">
        <w:rPr>
          <w:rFonts w:asciiTheme="minorHAnsi" w:hAnsiTheme="minorHAnsi" w:cstheme="minorHAnsi"/>
          <w:sz w:val="26"/>
          <w:szCs w:val="26"/>
        </w:rPr>
        <w:t xml:space="preserve">, подлежат включению в ведомственный </w:t>
      </w:r>
      <w:hyperlink w:anchor="P96" w:history="1">
        <w:r w:rsidRPr="00C14837">
          <w:rPr>
            <w:rFonts w:asciiTheme="minorHAnsi" w:hAnsiTheme="minorHAnsi" w:cstheme="minorHAnsi"/>
            <w:sz w:val="26"/>
            <w:szCs w:val="26"/>
          </w:rPr>
          <w:t>перечень</w:t>
        </w:r>
      </w:hyperlink>
      <w:r w:rsidRPr="00C14837">
        <w:rPr>
          <w:rFonts w:asciiTheme="minorHAnsi" w:hAnsiTheme="minorHAnsi" w:cstheme="minorHAnsi"/>
          <w:sz w:val="26"/>
          <w:szCs w:val="26"/>
        </w:rPr>
        <w:t xml:space="preserve"> при условии, если средняя арифметическая сумма значений следующих критериев превышает 20 процентов:</w:t>
      </w:r>
    </w:p>
    <w:p w:rsidR="002E5D38" w:rsidRPr="00C14837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C14837">
        <w:rPr>
          <w:rFonts w:asciiTheme="minorHAnsi" w:hAnsiTheme="minorHAnsi" w:cstheme="minorHAnsi"/>
          <w:sz w:val="26"/>
          <w:szCs w:val="26"/>
        </w:rPr>
        <w:t>а) доли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муниципальными органами и подведомственными им казенными учреждениями в общем объеме оплаты по контрактам, включенным в указанный реестр (по графикам платежей), заключенным соответствующими муниципальными органами и подведомственными им казенными</w:t>
      </w:r>
      <w:proofErr w:type="gramEnd"/>
      <w:r w:rsidRPr="00C14837">
        <w:rPr>
          <w:rFonts w:asciiTheme="minorHAnsi" w:hAnsiTheme="minorHAnsi" w:cstheme="minorHAnsi"/>
          <w:sz w:val="26"/>
          <w:szCs w:val="26"/>
        </w:rPr>
        <w:t xml:space="preserve"> учреждениями;</w:t>
      </w:r>
    </w:p>
    <w:p w:rsidR="002E5D38" w:rsidRPr="00133409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133409">
        <w:rPr>
          <w:rFonts w:asciiTheme="minorHAnsi" w:hAnsiTheme="minorHAnsi" w:cstheme="minorHAnsi"/>
          <w:sz w:val="26"/>
          <w:szCs w:val="26"/>
        </w:rPr>
        <w:t xml:space="preserve">б) доли контрактов муниципального органа и подведомственных ему казенных 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</w:t>
      </w:r>
      <w:r w:rsidR="00A83881">
        <w:rPr>
          <w:rFonts w:asciiTheme="minorHAnsi" w:hAnsiTheme="minorHAnsi" w:cstheme="minorHAnsi"/>
          <w:sz w:val="26"/>
          <w:szCs w:val="26"/>
        </w:rPr>
        <w:t xml:space="preserve">и подведомственных ему казенных </w:t>
      </w:r>
      <w:r w:rsidRPr="00133409">
        <w:rPr>
          <w:rFonts w:asciiTheme="minorHAnsi" w:hAnsiTheme="minorHAnsi" w:cstheme="minorHAnsi"/>
          <w:sz w:val="26"/>
          <w:szCs w:val="26"/>
        </w:rPr>
        <w:t>учреждений на приобретение товаров, работ, услуг, заключенных в отчетном финансовом году.</w:t>
      </w:r>
    </w:p>
    <w:p w:rsidR="002E5D38" w:rsidRPr="003067AB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3067AB">
        <w:rPr>
          <w:rFonts w:asciiTheme="minorHAnsi" w:hAnsiTheme="minorHAnsi" w:cstheme="minorHAnsi"/>
          <w:sz w:val="26"/>
          <w:szCs w:val="26"/>
        </w:rPr>
        <w:t xml:space="preserve">8. </w:t>
      </w:r>
      <w:proofErr w:type="gramStart"/>
      <w:r w:rsidRPr="003067AB">
        <w:rPr>
          <w:rFonts w:asciiTheme="minorHAnsi" w:hAnsiTheme="minorHAnsi" w:cstheme="minorHAnsi"/>
          <w:sz w:val="26"/>
          <w:szCs w:val="26"/>
        </w:rPr>
        <w:t xml:space="preserve">Муниципальные органы при включении в ведомственный </w:t>
      </w:r>
      <w:hyperlink w:anchor="P96" w:history="1">
        <w:r w:rsidRPr="003067AB">
          <w:rPr>
            <w:rFonts w:asciiTheme="minorHAnsi" w:hAnsiTheme="minorHAnsi" w:cstheme="minorHAnsi"/>
            <w:sz w:val="26"/>
            <w:szCs w:val="26"/>
          </w:rPr>
          <w:t>перечень</w:t>
        </w:r>
      </w:hyperlink>
      <w:r w:rsidRPr="003067AB">
        <w:rPr>
          <w:rFonts w:asciiTheme="minorHAnsi" w:hAnsiTheme="minorHAnsi" w:cstheme="minorHAnsi"/>
          <w:sz w:val="26"/>
          <w:szCs w:val="26"/>
        </w:rPr>
        <w:t xml:space="preserve"> отдельных видов товаров, работ, услуг, не указанных в обязательном </w:t>
      </w:r>
      <w:hyperlink w:anchor="P180" w:history="1">
        <w:r w:rsidRPr="003067AB">
          <w:rPr>
            <w:rFonts w:asciiTheme="minorHAnsi" w:hAnsiTheme="minorHAnsi" w:cstheme="minorHAnsi"/>
            <w:sz w:val="26"/>
            <w:szCs w:val="26"/>
          </w:rPr>
          <w:t>перечне</w:t>
        </w:r>
      </w:hyperlink>
      <w:r w:rsidRPr="003067AB">
        <w:rPr>
          <w:rFonts w:asciiTheme="minorHAnsi" w:hAnsiTheme="minorHAnsi" w:cstheme="minorHAnsi"/>
          <w:sz w:val="26"/>
          <w:szCs w:val="26"/>
        </w:rPr>
        <w:t xml:space="preserve">, применяют установленные </w:t>
      </w:r>
      <w:hyperlink w:anchor="P62" w:history="1">
        <w:r w:rsidRPr="003067AB">
          <w:rPr>
            <w:rFonts w:asciiTheme="minorHAnsi" w:hAnsiTheme="minorHAnsi" w:cstheme="minorHAnsi"/>
            <w:sz w:val="26"/>
            <w:szCs w:val="26"/>
          </w:rPr>
          <w:t>пунктом 7</w:t>
        </w:r>
      </w:hyperlink>
      <w:r w:rsidRPr="003067AB">
        <w:rPr>
          <w:rFonts w:asciiTheme="minorHAnsi" w:hAnsiTheme="minorHAnsi" w:cstheme="minorHAnsi"/>
          <w:sz w:val="26"/>
          <w:szCs w:val="26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учреждениями закупок.</w:t>
      </w:r>
      <w:proofErr w:type="gramEnd"/>
    </w:p>
    <w:p w:rsidR="002E5D38" w:rsidRPr="003067AB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3067AB">
        <w:rPr>
          <w:rFonts w:asciiTheme="minorHAnsi" w:hAnsiTheme="minorHAnsi" w:cstheme="minorHAnsi"/>
          <w:sz w:val="26"/>
          <w:szCs w:val="26"/>
        </w:rPr>
        <w:t xml:space="preserve">9.В целях формирования ведомственного </w:t>
      </w:r>
      <w:hyperlink w:anchor="P96" w:history="1">
        <w:r w:rsidRPr="003067AB">
          <w:rPr>
            <w:rFonts w:asciiTheme="minorHAnsi" w:hAnsiTheme="minorHAnsi" w:cstheme="minorHAnsi"/>
            <w:sz w:val="26"/>
            <w:szCs w:val="26"/>
          </w:rPr>
          <w:t>перечня</w:t>
        </w:r>
      </w:hyperlink>
      <w:r w:rsidRPr="003067AB">
        <w:rPr>
          <w:rFonts w:asciiTheme="minorHAnsi" w:hAnsiTheme="minorHAnsi" w:cstheme="minorHAnsi"/>
          <w:sz w:val="26"/>
          <w:szCs w:val="26"/>
        </w:rPr>
        <w:t xml:space="preserve">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62" w:history="1">
        <w:r w:rsidRPr="003067AB">
          <w:rPr>
            <w:rFonts w:asciiTheme="minorHAnsi" w:hAnsiTheme="minorHAnsi" w:cstheme="minorHAnsi"/>
            <w:sz w:val="26"/>
            <w:szCs w:val="26"/>
          </w:rPr>
          <w:t>пунктом 7</w:t>
        </w:r>
      </w:hyperlink>
      <w:r w:rsidRPr="003067AB">
        <w:rPr>
          <w:rFonts w:asciiTheme="minorHAnsi" w:hAnsiTheme="minorHAnsi" w:cstheme="minorHAnsi"/>
          <w:sz w:val="26"/>
          <w:szCs w:val="26"/>
        </w:rPr>
        <w:t xml:space="preserve"> настоящих Правил.</w:t>
      </w:r>
    </w:p>
    <w:p w:rsidR="002E5D38" w:rsidRPr="003067AB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3067AB">
        <w:rPr>
          <w:rFonts w:asciiTheme="minorHAnsi" w:hAnsiTheme="minorHAnsi" w:cstheme="minorHAnsi"/>
          <w:sz w:val="26"/>
          <w:szCs w:val="26"/>
        </w:rPr>
        <w:t xml:space="preserve">10.Дополнительно включаемые в ведомственный </w:t>
      </w:r>
      <w:hyperlink w:anchor="P96" w:history="1">
        <w:r w:rsidRPr="003067AB">
          <w:rPr>
            <w:rFonts w:asciiTheme="minorHAnsi" w:hAnsiTheme="minorHAnsi" w:cstheme="minorHAnsi"/>
            <w:sz w:val="26"/>
            <w:szCs w:val="26"/>
          </w:rPr>
          <w:t>перечень</w:t>
        </w:r>
      </w:hyperlink>
      <w:r w:rsidRPr="003067AB">
        <w:rPr>
          <w:rFonts w:asciiTheme="minorHAnsi" w:hAnsiTheme="minorHAnsi" w:cstheme="minorHAnsi"/>
          <w:sz w:val="26"/>
          <w:szCs w:val="26"/>
        </w:rPr>
        <w:t xml:space="preserve"> отдельные виды товаров, работ, услуг должны отличаться от указанных в обязательном </w:t>
      </w:r>
      <w:hyperlink w:anchor="P180" w:history="1">
        <w:r w:rsidRPr="003067AB">
          <w:rPr>
            <w:rFonts w:asciiTheme="minorHAnsi" w:hAnsiTheme="minorHAnsi" w:cstheme="minorHAnsi"/>
            <w:sz w:val="26"/>
            <w:szCs w:val="26"/>
          </w:rPr>
          <w:t>перечне</w:t>
        </w:r>
      </w:hyperlink>
      <w:r w:rsidRPr="003067AB">
        <w:rPr>
          <w:rFonts w:asciiTheme="minorHAnsi" w:hAnsiTheme="minorHAnsi" w:cstheme="minorHAnsi"/>
          <w:sz w:val="26"/>
          <w:szCs w:val="26"/>
        </w:rPr>
        <w:t xml:space="preserve"> отдельных видов товаров, работ, услуг кодом товара, работы, услуги в соответствии с Общероссийским </w:t>
      </w:r>
      <w:hyperlink r:id="rId14" w:history="1">
        <w:r w:rsidRPr="003067AB">
          <w:rPr>
            <w:rFonts w:asciiTheme="minorHAnsi" w:hAnsiTheme="minorHAnsi" w:cstheme="minorHAnsi"/>
            <w:sz w:val="26"/>
            <w:szCs w:val="26"/>
          </w:rPr>
          <w:t>классификатором</w:t>
        </w:r>
      </w:hyperlink>
      <w:r w:rsidRPr="003067AB">
        <w:rPr>
          <w:rFonts w:asciiTheme="minorHAnsi" w:hAnsiTheme="minorHAnsi" w:cstheme="minorHAnsi"/>
          <w:sz w:val="26"/>
          <w:szCs w:val="26"/>
        </w:rPr>
        <w:t xml:space="preserve"> продукции по видам экономической деятельности.</w:t>
      </w:r>
    </w:p>
    <w:p w:rsidR="002E5D38" w:rsidRPr="003067AB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3067AB">
        <w:rPr>
          <w:rFonts w:asciiTheme="minorHAnsi" w:hAnsiTheme="minorHAnsi" w:cstheme="minorHAnsi"/>
          <w:sz w:val="26"/>
          <w:szCs w:val="26"/>
        </w:rPr>
        <w:t>11.Количественные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2E5D38" w:rsidRPr="003067AB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3067AB">
        <w:rPr>
          <w:rFonts w:asciiTheme="minorHAnsi" w:hAnsiTheme="minorHAnsi" w:cstheme="minorHAnsi"/>
          <w:sz w:val="26"/>
          <w:szCs w:val="26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2E5D38" w:rsidRPr="003067AB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3067AB">
        <w:rPr>
          <w:rFonts w:asciiTheme="minorHAnsi" w:hAnsiTheme="minorHAnsi" w:cstheme="minorHAnsi"/>
          <w:sz w:val="26"/>
          <w:szCs w:val="26"/>
        </w:rPr>
        <w:t xml:space="preserve">12.Значения потребительских свойств и иных характеристик (в том числе предельные цены) отдельных видов товаров, работ, услуг, включенных в ведомственный </w:t>
      </w:r>
      <w:hyperlink w:anchor="P96" w:history="1">
        <w:r w:rsidRPr="003067AB">
          <w:rPr>
            <w:rFonts w:asciiTheme="minorHAnsi" w:hAnsiTheme="minorHAnsi" w:cstheme="minorHAnsi"/>
            <w:sz w:val="26"/>
            <w:szCs w:val="26"/>
          </w:rPr>
          <w:t>перечень</w:t>
        </w:r>
      </w:hyperlink>
      <w:r w:rsidRPr="003067AB">
        <w:rPr>
          <w:rFonts w:asciiTheme="minorHAnsi" w:hAnsiTheme="minorHAnsi" w:cstheme="minorHAnsi"/>
          <w:sz w:val="26"/>
          <w:szCs w:val="26"/>
        </w:rPr>
        <w:t>, устанавливаются:</w:t>
      </w:r>
    </w:p>
    <w:p w:rsidR="002E5D38" w:rsidRPr="003067AB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3067AB">
        <w:rPr>
          <w:rFonts w:asciiTheme="minorHAnsi" w:hAnsiTheme="minorHAnsi" w:cstheme="minorHAnsi"/>
          <w:sz w:val="26"/>
          <w:szCs w:val="26"/>
        </w:rPr>
        <w:t>а) с учетом категорий и (или) групп должностей работников муниципальных органов</w:t>
      </w:r>
      <w:r w:rsidR="00A83881">
        <w:rPr>
          <w:rFonts w:asciiTheme="minorHAnsi" w:hAnsiTheme="minorHAnsi" w:cstheme="minorHAnsi"/>
          <w:sz w:val="26"/>
          <w:szCs w:val="26"/>
        </w:rPr>
        <w:t xml:space="preserve"> и подведомственных им казенных </w:t>
      </w:r>
      <w:r w:rsidRPr="003067AB">
        <w:rPr>
          <w:rFonts w:asciiTheme="minorHAnsi" w:hAnsiTheme="minorHAnsi" w:cstheme="minorHAnsi"/>
          <w:sz w:val="26"/>
          <w:szCs w:val="26"/>
        </w:rPr>
        <w:t xml:space="preserve">учреждений, если затраты на их приобретение в соответствии с </w:t>
      </w:r>
      <w:hyperlink r:id="rId15" w:history="1">
        <w:r w:rsidRPr="003067AB">
          <w:rPr>
            <w:rFonts w:asciiTheme="minorHAnsi" w:hAnsiTheme="minorHAnsi" w:cstheme="minorHAnsi"/>
            <w:sz w:val="26"/>
            <w:szCs w:val="26"/>
          </w:rPr>
          <w:t>Правилами</w:t>
        </w:r>
      </w:hyperlink>
      <w:r w:rsidRPr="003067AB">
        <w:rPr>
          <w:rFonts w:asciiTheme="minorHAnsi" w:hAnsiTheme="minorHAnsi" w:cstheme="minorHAnsi"/>
          <w:sz w:val="26"/>
          <w:szCs w:val="26"/>
        </w:rPr>
        <w:t xml:space="preserve"> определения нормативных затрат на обеспечение функций муниципальных органов (включая подведомственные казенные учреждения)</w:t>
      </w:r>
      <w:r w:rsidR="002E3C7D">
        <w:rPr>
          <w:rFonts w:asciiTheme="minorHAnsi" w:hAnsiTheme="minorHAnsi" w:cstheme="minorHAnsi"/>
          <w:sz w:val="26"/>
          <w:szCs w:val="26"/>
        </w:rPr>
        <w:t>, утвержденными постановлением а</w:t>
      </w:r>
      <w:r w:rsidRPr="003067AB">
        <w:rPr>
          <w:rFonts w:asciiTheme="minorHAnsi" w:hAnsiTheme="minorHAnsi" w:cstheme="minorHAnsi"/>
          <w:sz w:val="26"/>
          <w:szCs w:val="26"/>
        </w:rPr>
        <w:t xml:space="preserve">дминистрации </w:t>
      </w:r>
      <w:r w:rsidR="00A83881">
        <w:rPr>
          <w:rFonts w:asciiTheme="minorHAnsi" w:hAnsiTheme="minorHAnsi" w:cstheme="minorHAnsi"/>
          <w:sz w:val="26"/>
          <w:szCs w:val="26"/>
        </w:rPr>
        <w:t xml:space="preserve">Калининского сельсовета </w:t>
      </w:r>
      <w:r w:rsidRPr="003067AB">
        <w:rPr>
          <w:rFonts w:asciiTheme="minorHAnsi" w:hAnsiTheme="minorHAnsi" w:cstheme="minorHAnsi"/>
          <w:sz w:val="26"/>
          <w:szCs w:val="26"/>
        </w:rPr>
        <w:t>(далее - Правила определения нормативных затрат), определяются с учетом категорий и (или) групп должностей работников;</w:t>
      </w:r>
      <w:proofErr w:type="gramEnd"/>
    </w:p>
    <w:p w:rsidR="002E5D38" w:rsidRPr="003067AB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3067AB">
        <w:rPr>
          <w:rFonts w:asciiTheme="minorHAnsi" w:hAnsiTheme="minorHAnsi" w:cstheme="minorHAnsi"/>
          <w:sz w:val="26"/>
          <w:szCs w:val="26"/>
        </w:rPr>
        <w:t xml:space="preserve">б) с учетом категорий и (или) групп должностей работников, если затраты на их приобретение в соответствии с </w:t>
      </w:r>
      <w:hyperlink r:id="rId16" w:history="1">
        <w:r w:rsidRPr="003067AB">
          <w:rPr>
            <w:rFonts w:asciiTheme="minorHAnsi" w:hAnsiTheme="minorHAnsi" w:cstheme="minorHAnsi"/>
            <w:sz w:val="26"/>
            <w:szCs w:val="26"/>
          </w:rPr>
          <w:t>Правилами</w:t>
        </w:r>
      </w:hyperlink>
      <w:r w:rsidRPr="003067AB">
        <w:rPr>
          <w:rFonts w:asciiTheme="minorHAnsi" w:hAnsiTheme="minorHAnsi" w:cstheme="minorHAnsi"/>
          <w:sz w:val="26"/>
          <w:szCs w:val="26"/>
        </w:rPr>
        <w:t xml:space="preserve">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2E5D38" w:rsidRDefault="002E5D38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  <w:r w:rsidRPr="003067AB">
        <w:rPr>
          <w:rFonts w:asciiTheme="minorHAnsi" w:hAnsiTheme="minorHAnsi" w:cstheme="minorHAnsi"/>
          <w:sz w:val="26"/>
          <w:szCs w:val="26"/>
        </w:rPr>
        <w:t xml:space="preserve">13. Цена единицы планируемых к закупке товаров, работ, услуг не может быть выше предельной цены товаров, работ, услуг, установленной в ведомственном </w:t>
      </w:r>
      <w:hyperlink w:anchor="P96" w:history="1">
        <w:r w:rsidRPr="003067AB">
          <w:rPr>
            <w:rFonts w:asciiTheme="minorHAnsi" w:hAnsiTheme="minorHAnsi" w:cstheme="minorHAnsi"/>
            <w:sz w:val="26"/>
            <w:szCs w:val="26"/>
          </w:rPr>
          <w:t>перечне</w:t>
        </w:r>
      </w:hyperlink>
      <w:r w:rsidRPr="003067AB">
        <w:rPr>
          <w:rFonts w:asciiTheme="minorHAnsi" w:hAnsiTheme="minorHAnsi" w:cstheme="minorHAnsi"/>
          <w:sz w:val="26"/>
          <w:szCs w:val="26"/>
        </w:rPr>
        <w:t>.</w:t>
      </w:r>
    </w:p>
    <w:p w:rsidR="002E3C7D" w:rsidRPr="003067AB" w:rsidRDefault="002E3C7D" w:rsidP="009B1336">
      <w:pPr>
        <w:pStyle w:val="ConsPlusNormal"/>
        <w:ind w:firstLine="540"/>
        <w:jc w:val="both"/>
        <w:rPr>
          <w:rFonts w:asciiTheme="minorHAnsi" w:hAnsiTheme="minorHAnsi" w:cstheme="minorHAnsi"/>
          <w:sz w:val="26"/>
          <w:szCs w:val="26"/>
        </w:rPr>
      </w:pPr>
    </w:p>
    <w:p w:rsidR="002E5D38" w:rsidRPr="003067AB" w:rsidRDefault="002E5D38" w:rsidP="009B1336">
      <w:pPr>
        <w:pStyle w:val="ConsPlusNormal"/>
        <w:jc w:val="both"/>
        <w:rPr>
          <w:rFonts w:asciiTheme="minorHAnsi" w:hAnsiTheme="minorHAnsi" w:cstheme="minorHAnsi"/>
          <w:sz w:val="26"/>
          <w:szCs w:val="26"/>
        </w:rPr>
      </w:pPr>
    </w:p>
    <w:p w:rsidR="002E5D38" w:rsidRDefault="002E5D38" w:rsidP="003B666F">
      <w:pPr>
        <w:pStyle w:val="ConsPlusCell"/>
        <w:widowControl/>
        <w:spacing w:line="276" w:lineRule="auto"/>
        <w:ind w:left="32" w:hanging="32"/>
        <w:jc w:val="both"/>
        <w:rPr>
          <w:rFonts w:ascii="Times New Roman Hak" w:hAnsi="Times New Roman Hak" w:cstheme="minorHAnsi"/>
          <w:sz w:val="26"/>
          <w:szCs w:val="26"/>
        </w:rPr>
        <w:sectPr w:rsidR="002E5D38" w:rsidSect="00872AAB">
          <w:pgSz w:w="11906" w:h="16838"/>
          <w:pgMar w:top="737" w:right="567" w:bottom="737" w:left="1701" w:header="709" w:footer="709" w:gutter="0"/>
          <w:cols w:space="708"/>
          <w:docGrid w:linePitch="360"/>
        </w:sectPr>
      </w:pPr>
    </w:p>
    <w:p w:rsidR="005D0A07" w:rsidRPr="006576F2" w:rsidRDefault="00A247B4" w:rsidP="006576F2">
      <w:pPr>
        <w:pStyle w:val="ConsPlusNormal"/>
        <w:ind w:right="-598"/>
        <w:jc w:val="right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Приложение №</w:t>
      </w:r>
      <w:r w:rsidR="005D0A07" w:rsidRPr="006576F2">
        <w:rPr>
          <w:rFonts w:asciiTheme="minorHAnsi" w:hAnsiTheme="minorHAnsi" w:cstheme="minorHAnsi"/>
          <w:sz w:val="22"/>
        </w:rPr>
        <w:t xml:space="preserve"> 1</w:t>
      </w:r>
    </w:p>
    <w:p w:rsidR="005D0A07" w:rsidRPr="006576F2" w:rsidRDefault="005D0A07" w:rsidP="006576F2">
      <w:pPr>
        <w:pStyle w:val="ConsPlusNormal"/>
        <w:ind w:right="-598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к Правилам определения требований</w:t>
      </w:r>
    </w:p>
    <w:p w:rsidR="005D0A07" w:rsidRPr="006576F2" w:rsidRDefault="005D0A07" w:rsidP="006576F2">
      <w:pPr>
        <w:pStyle w:val="ConsPlusNormal"/>
        <w:ind w:right="-598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к закупаемым муниципальными</w:t>
      </w:r>
    </w:p>
    <w:p w:rsidR="005D0A07" w:rsidRPr="006576F2" w:rsidRDefault="005D0A07" w:rsidP="006576F2">
      <w:pPr>
        <w:pStyle w:val="ConsPlusNormal"/>
        <w:ind w:right="-598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органами, подведомственными</w:t>
      </w:r>
    </w:p>
    <w:p w:rsidR="005D0A07" w:rsidRPr="006576F2" w:rsidRDefault="005D0A07" w:rsidP="006576F2">
      <w:pPr>
        <w:pStyle w:val="ConsPlusNormal"/>
        <w:ind w:right="-598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 xml:space="preserve">им </w:t>
      </w:r>
      <w:proofErr w:type="gramStart"/>
      <w:r w:rsidRPr="006576F2">
        <w:rPr>
          <w:rFonts w:asciiTheme="minorHAnsi" w:hAnsiTheme="minorHAnsi" w:cstheme="minorHAnsi"/>
          <w:sz w:val="22"/>
        </w:rPr>
        <w:t>казенными</w:t>
      </w:r>
      <w:proofErr w:type="gramEnd"/>
      <w:r w:rsidRPr="006576F2">
        <w:rPr>
          <w:rFonts w:asciiTheme="minorHAnsi" w:hAnsiTheme="minorHAnsi" w:cstheme="minorHAnsi"/>
          <w:sz w:val="22"/>
        </w:rPr>
        <w:t xml:space="preserve"> </w:t>
      </w:r>
    </w:p>
    <w:p w:rsidR="005D0A07" w:rsidRPr="006576F2" w:rsidRDefault="005D0A07" w:rsidP="006576F2">
      <w:pPr>
        <w:pStyle w:val="ConsPlusNormal"/>
        <w:ind w:right="-598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учреждениями отдельных видов</w:t>
      </w:r>
    </w:p>
    <w:p w:rsidR="005D0A07" w:rsidRPr="006576F2" w:rsidRDefault="005D0A07" w:rsidP="006576F2">
      <w:pPr>
        <w:pStyle w:val="ConsPlusNormal"/>
        <w:ind w:right="-598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товаров, работ, услуг</w:t>
      </w:r>
    </w:p>
    <w:p w:rsidR="005D0A07" w:rsidRPr="006576F2" w:rsidRDefault="005D0A07" w:rsidP="006576F2">
      <w:pPr>
        <w:pStyle w:val="ConsPlusNormal"/>
        <w:ind w:right="-598"/>
        <w:jc w:val="right"/>
        <w:rPr>
          <w:rFonts w:asciiTheme="minorHAnsi" w:hAnsiTheme="minorHAnsi" w:cstheme="minorHAnsi"/>
        </w:rPr>
      </w:pPr>
      <w:proofErr w:type="gramStart"/>
      <w:r w:rsidRPr="006576F2">
        <w:rPr>
          <w:rFonts w:asciiTheme="minorHAnsi" w:hAnsiTheme="minorHAnsi" w:cstheme="minorHAnsi"/>
          <w:sz w:val="22"/>
        </w:rPr>
        <w:t>(в том числе предельные цены</w:t>
      </w:r>
      <w:proofErr w:type="gramEnd"/>
    </w:p>
    <w:p w:rsidR="005D0A07" w:rsidRPr="006576F2" w:rsidRDefault="005D0A07" w:rsidP="006576F2">
      <w:pPr>
        <w:pStyle w:val="ConsPlusNormal"/>
        <w:ind w:right="-598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товаров, работ, услуг)</w:t>
      </w:r>
    </w:p>
    <w:p w:rsidR="005D0A07" w:rsidRPr="006576F2" w:rsidRDefault="005D0A07" w:rsidP="006576F2">
      <w:pPr>
        <w:pStyle w:val="ConsPlusNormal"/>
        <w:ind w:right="-598"/>
        <w:jc w:val="both"/>
        <w:rPr>
          <w:rFonts w:asciiTheme="minorHAnsi" w:hAnsiTheme="minorHAnsi" w:cstheme="minorHAnsi"/>
        </w:rPr>
      </w:pPr>
    </w:p>
    <w:p w:rsidR="005D0A07" w:rsidRPr="006576F2" w:rsidRDefault="005D0A07" w:rsidP="006576F2">
      <w:pPr>
        <w:pStyle w:val="ConsPlusNormal"/>
        <w:ind w:right="-598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(форма)</w:t>
      </w:r>
    </w:p>
    <w:p w:rsidR="005D0A07" w:rsidRPr="006576F2" w:rsidRDefault="005D0A07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5D0A07" w:rsidRPr="006576F2" w:rsidRDefault="005D0A07" w:rsidP="005D0A07">
      <w:pPr>
        <w:pStyle w:val="ConsPlusNormal"/>
        <w:jc w:val="center"/>
        <w:rPr>
          <w:rFonts w:asciiTheme="minorHAnsi" w:hAnsiTheme="minorHAnsi" w:cstheme="minorHAnsi"/>
        </w:rPr>
      </w:pPr>
      <w:bookmarkStart w:id="3" w:name="P96"/>
      <w:bookmarkEnd w:id="3"/>
      <w:r w:rsidRPr="006576F2">
        <w:rPr>
          <w:rFonts w:asciiTheme="minorHAnsi" w:hAnsiTheme="minorHAnsi" w:cstheme="minorHAnsi"/>
          <w:sz w:val="22"/>
        </w:rPr>
        <w:t>ВЕДОМСТВЕННЫЙ ПЕРЕЧЕНЬ</w:t>
      </w:r>
    </w:p>
    <w:p w:rsidR="005D0A07" w:rsidRPr="006576F2" w:rsidRDefault="005D0A07" w:rsidP="005D0A07">
      <w:pPr>
        <w:pStyle w:val="ConsPlusNormal"/>
        <w:jc w:val="center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отдельных видов товаров, работ, услуг,</w:t>
      </w:r>
    </w:p>
    <w:p w:rsidR="005D0A07" w:rsidRPr="006576F2" w:rsidRDefault="005D0A07" w:rsidP="005D0A07">
      <w:pPr>
        <w:pStyle w:val="ConsPlusNormal"/>
        <w:jc w:val="center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их потребительские свойства (в том числе качество)</w:t>
      </w:r>
    </w:p>
    <w:p w:rsidR="005D0A07" w:rsidRPr="006576F2" w:rsidRDefault="005D0A07" w:rsidP="005D0A07">
      <w:pPr>
        <w:pStyle w:val="ConsPlusNormal"/>
        <w:jc w:val="center"/>
        <w:rPr>
          <w:rFonts w:asciiTheme="minorHAnsi" w:hAnsiTheme="minorHAnsi" w:cstheme="minorHAnsi"/>
        </w:rPr>
      </w:pPr>
      <w:proofErr w:type="gramStart"/>
      <w:r w:rsidRPr="006576F2">
        <w:rPr>
          <w:rFonts w:asciiTheme="minorHAnsi" w:hAnsiTheme="minorHAnsi" w:cstheme="minorHAnsi"/>
          <w:sz w:val="22"/>
        </w:rPr>
        <w:t>и иные характеристики (в том числе предельные цены</w:t>
      </w:r>
      <w:proofErr w:type="gramEnd"/>
    </w:p>
    <w:p w:rsidR="005D0A07" w:rsidRPr="006576F2" w:rsidRDefault="005D0A07" w:rsidP="005D0A07">
      <w:pPr>
        <w:pStyle w:val="ConsPlusNormal"/>
        <w:jc w:val="center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товаров, работ, услуг) к ним</w:t>
      </w:r>
    </w:p>
    <w:p w:rsidR="005D0A07" w:rsidRPr="006576F2" w:rsidRDefault="005D0A07" w:rsidP="005D0A07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907"/>
        <w:gridCol w:w="1814"/>
        <w:gridCol w:w="907"/>
        <w:gridCol w:w="1582"/>
        <w:gridCol w:w="1469"/>
        <w:gridCol w:w="1583"/>
        <w:gridCol w:w="1342"/>
        <w:gridCol w:w="14"/>
        <w:gridCol w:w="1469"/>
        <w:gridCol w:w="1778"/>
        <w:gridCol w:w="1559"/>
      </w:tblGrid>
      <w:tr w:rsidR="005D0A07" w:rsidRPr="00D722F4" w:rsidTr="00CA3A03">
        <w:trPr>
          <w:trHeight w:val="1782"/>
        </w:trPr>
        <w:tc>
          <w:tcPr>
            <w:tcW w:w="664" w:type="dxa"/>
            <w:vMerge w:val="restart"/>
          </w:tcPr>
          <w:p w:rsidR="005D0A07" w:rsidRPr="00D722F4" w:rsidRDefault="005D0A07" w:rsidP="00CA3A03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 xml:space="preserve">N </w:t>
            </w:r>
            <w:r w:rsidR="00CA3A03" w:rsidRPr="00D722F4">
              <w:rPr>
                <w:rFonts w:asciiTheme="minorHAnsi" w:hAnsiTheme="minorHAnsi" w:cstheme="minorHAnsi"/>
                <w:sz w:val="22"/>
              </w:rPr>
              <w:t xml:space="preserve">№ </w:t>
            </w:r>
            <w:proofErr w:type="gramStart"/>
            <w:r w:rsidRPr="00D722F4">
              <w:rPr>
                <w:rFonts w:asciiTheme="minorHAnsi" w:hAnsiTheme="minorHAnsi" w:cstheme="minorHAnsi"/>
                <w:sz w:val="22"/>
              </w:rPr>
              <w:t>п</w:t>
            </w:r>
            <w:proofErr w:type="gramEnd"/>
            <w:r w:rsidRPr="00D722F4">
              <w:rPr>
                <w:rFonts w:asciiTheme="minorHAnsi" w:hAnsiTheme="minorHAnsi" w:cstheme="minorHAnsi"/>
                <w:sz w:val="22"/>
              </w:rPr>
              <w:t>/п</w:t>
            </w:r>
          </w:p>
        </w:tc>
        <w:tc>
          <w:tcPr>
            <w:tcW w:w="907" w:type="dxa"/>
            <w:vMerge w:val="restart"/>
          </w:tcPr>
          <w:p w:rsidR="005D0A07" w:rsidRPr="00D722F4" w:rsidRDefault="005D0A07" w:rsidP="007B695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 xml:space="preserve">Код по </w:t>
            </w:r>
            <w:hyperlink r:id="rId17" w:history="1">
              <w:r w:rsidRPr="00D722F4">
                <w:rPr>
                  <w:rFonts w:asciiTheme="minorHAnsi" w:hAnsiTheme="minorHAnsi" w:cstheme="minorHAnsi"/>
                  <w:sz w:val="22"/>
                </w:rPr>
                <w:t>ОКПД</w:t>
              </w:r>
            </w:hyperlink>
          </w:p>
        </w:tc>
        <w:tc>
          <w:tcPr>
            <w:tcW w:w="1814" w:type="dxa"/>
            <w:vMerge w:val="restart"/>
          </w:tcPr>
          <w:p w:rsidR="005D0A07" w:rsidRPr="00D722F4" w:rsidRDefault="005D0A07" w:rsidP="00CA3A03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Наименование отдельного вида товаров, работ, услуг</w:t>
            </w:r>
          </w:p>
        </w:tc>
        <w:tc>
          <w:tcPr>
            <w:tcW w:w="2489" w:type="dxa"/>
            <w:gridSpan w:val="2"/>
          </w:tcPr>
          <w:p w:rsidR="005D0A07" w:rsidRPr="00D722F4" w:rsidRDefault="005D0A07" w:rsidP="00CA3A03">
            <w:pPr>
              <w:pStyle w:val="ConsPlusNormal"/>
              <w:ind w:firstLine="17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Единица измерения</w:t>
            </w:r>
          </w:p>
        </w:tc>
        <w:tc>
          <w:tcPr>
            <w:tcW w:w="3052" w:type="dxa"/>
            <w:gridSpan w:val="2"/>
          </w:tcPr>
          <w:p w:rsidR="005D0A07" w:rsidRPr="00D722F4" w:rsidRDefault="005D0A07" w:rsidP="00A83881">
            <w:pPr>
              <w:pStyle w:val="ConsPlusNormal"/>
              <w:ind w:firstLine="80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Требования к потребительским свойствам (в том числе качеству) и иным</w:t>
            </w:r>
            <w:r w:rsidR="00CA3A03" w:rsidRPr="00D722F4">
              <w:rPr>
                <w:rFonts w:asciiTheme="minorHAnsi" w:hAnsiTheme="minorHAnsi" w:cstheme="minorHAnsi"/>
                <w:sz w:val="22"/>
              </w:rPr>
              <w:t xml:space="preserve"> характеристикам, утвержденным а</w:t>
            </w:r>
            <w:r w:rsidRPr="00D722F4">
              <w:rPr>
                <w:rFonts w:asciiTheme="minorHAnsi" w:hAnsiTheme="minorHAnsi" w:cstheme="minorHAnsi"/>
                <w:sz w:val="22"/>
              </w:rPr>
              <w:t xml:space="preserve">дминистрацией </w:t>
            </w:r>
            <w:r w:rsidR="00A83881">
              <w:rPr>
                <w:rFonts w:asciiTheme="minorHAnsi" w:hAnsiTheme="minorHAnsi" w:cstheme="minorHAnsi"/>
                <w:sz w:val="22"/>
              </w:rPr>
              <w:t>Калининского сельсовета</w:t>
            </w:r>
          </w:p>
        </w:tc>
        <w:tc>
          <w:tcPr>
            <w:tcW w:w="6162" w:type="dxa"/>
            <w:gridSpan w:val="5"/>
          </w:tcPr>
          <w:p w:rsidR="005D0A07" w:rsidRPr="00D722F4" w:rsidRDefault="005D0A07" w:rsidP="00CA3A03">
            <w:pPr>
              <w:pStyle w:val="ConsPlusNormal"/>
              <w:ind w:firstLine="146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Требования к потребительским свойствам (в том числе качеству) и иным характеристикам, утвержденным муниципальным органом</w:t>
            </w:r>
          </w:p>
        </w:tc>
      </w:tr>
      <w:tr w:rsidR="005D0A07" w:rsidRPr="00D722F4" w:rsidTr="00011C2B">
        <w:tc>
          <w:tcPr>
            <w:tcW w:w="664" w:type="dxa"/>
            <w:vMerge/>
          </w:tcPr>
          <w:p w:rsidR="005D0A07" w:rsidRPr="00D722F4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  <w:vMerge/>
          </w:tcPr>
          <w:p w:rsidR="005D0A07" w:rsidRPr="00D722F4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vMerge/>
          </w:tcPr>
          <w:p w:rsidR="005D0A07" w:rsidRPr="00D722F4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:rsidR="00863C1F" w:rsidRPr="00D722F4" w:rsidRDefault="005D0A07" w:rsidP="00863C1F">
            <w:pPr>
              <w:pStyle w:val="ConsPlusNormal"/>
              <w:ind w:left="-691" w:right="-85" w:firstLine="708"/>
              <w:rPr>
                <w:rFonts w:asciiTheme="minorHAnsi" w:hAnsiTheme="minorHAnsi" w:cstheme="minorHAnsi"/>
                <w:sz w:val="22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 xml:space="preserve">код </w:t>
            </w:r>
            <w:proofErr w:type="gramStart"/>
            <w:r w:rsidRPr="00D722F4">
              <w:rPr>
                <w:rFonts w:asciiTheme="minorHAnsi" w:hAnsiTheme="minorHAnsi" w:cstheme="minorHAnsi"/>
                <w:sz w:val="22"/>
              </w:rPr>
              <w:t>по</w:t>
            </w:r>
            <w:proofErr w:type="gramEnd"/>
            <w:r w:rsidRPr="00D722F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5D0A07" w:rsidRPr="00D722F4" w:rsidRDefault="00913428" w:rsidP="00863C1F">
            <w:pPr>
              <w:pStyle w:val="ConsPlusNormal"/>
              <w:ind w:left="-691" w:right="-85" w:firstLine="708"/>
              <w:rPr>
                <w:rFonts w:asciiTheme="minorHAnsi" w:hAnsiTheme="minorHAnsi" w:cstheme="minorHAnsi"/>
              </w:rPr>
            </w:pPr>
            <w:hyperlink r:id="rId18" w:history="1">
              <w:r w:rsidR="005D0A07" w:rsidRPr="00D722F4">
                <w:rPr>
                  <w:rFonts w:asciiTheme="minorHAnsi" w:hAnsiTheme="minorHAnsi" w:cstheme="minorHAnsi"/>
                  <w:sz w:val="22"/>
                </w:rPr>
                <w:t>ОКЕИ</w:t>
              </w:r>
            </w:hyperlink>
          </w:p>
        </w:tc>
        <w:tc>
          <w:tcPr>
            <w:tcW w:w="1582" w:type="dxa"/>
          </w:tcPr>
          <w:p w:rsidR="005D0A07" w:rsidRPr="00D722F4" w:rsidRDefault="00863C1F" w:rsidP="006576F2">
            <w:pPr>
              <w:pStyle w:val="ConsPlusNormal"/>
              <w:ind w:left="-691" w:right="-85" w:firstLine="708"/>
              <w:rPr>
                <w:rFonts w:asciiTheme="minorHAnsi" w:hAnsiTheme="minorHAnsi" w:cstheme="minorHAnsi"/>
                <w:sz w:val="22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Н</w:t>
            </w:r>
            <w:r w:rsidR="005D0A07" w:rsidRPr="00D722F4">
              <w:rPr>
                <w:rFonts w:asciiTheme="minorHAnsi" w:hAnsiTheme="minorHAnsi" w:cstheme="minorHAnsi"/>
                <w:sz w:val="22"/>
              </w:rPr>
              <w:t>аименование</w:t>
            </w:r>
          </w:p>
          <w:p w:rsidR="00863C1F" w:rsidRPr="00D722F4" w:rsidRDefault="00863C1F" w:rsidP="006576F2">
            <w:pPr>
              <w:pStyle w:val="ConsPlusNormal"/>
              <w:ind w:left="-691" w:right="-85" w:firstLine="708"/>
              <w:rPr>
                <w:rFonts w:asciiTheme="minorHAnsi" w:hAnsiTheme="minorHAnsi" w:cstheme="minorHAnsi"/>
                <w:sz w:val="22"/>
              </w:rPr>
            </w:pPr>
          </w:p>
          <w:p w:rsidR="00863C1F" w:rsidRPr="00D722F4" w:rsidRDefault="00863C1F" w:rsidP="006576F2">
            <w:pPr>
              <w:pStyle w:val="ConsPlusNormal"/>
              <w:ind w:left="-691" w:right="-85" w:firstLine="708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863C1F" w:rsidRPr="00D722F4" w:rsidRDefault="00863C1F" w:rsidP="00863C1F">
            <w:pPr>
              <w:pStyle w:val="ConsPlusNormal"/>
              <w:ind w:left="-235" w:right="-11" w:firstLine="173"/>
              <w:rPr>
                <w:rFonts w:asciiTheme="minorHAnsi" w:hAnsiTheme="minorHAnsi" w:cstheme="minorHAnsi"/>
                <w:sz w:val="22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  <w:r w:rsidR="005D0A07" w:rsidRPr="00D722F4">
              <w:rPr>
                <w:rFonts w:asciiTheme="minorHAnsi" w:hAnsiTheme="minorHAnsi" w:cstheme="minorHAnsi"/>
                <w:sz w:val="22"/>
              </w:rPr>
              <w:t>арактеристи</w:t>
            </w:r>
            <w:r w:rsidR="00CA3A03" w:rsidRPr="00D722F4">
              <w:rPr>
                <w:rFonts w:asciiTheme="minorHAnsi" w:hAnsiTheme="minorHAnsi" w:cstheme="minorHAnsi"/>
                <w:sz w:val="22"/>
              </w:rPr>
              <w:t>-</w:t>
            </w:r>
          </w:p>
          <w:p w:rsidR="005D0A07" w:rsidRPr="00D722F4" w:rsidRDefault="005D0A07" w:rsidP="00863C1F">
            <w:pPr>
              <w:pStyle w:val="ConsPlusNormal"/>
              <w:ind w:left="-235" w:right="-11" w:firstLine="173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ка</w:t>
            </w:r>
          </w:p>
        </w:tc>
        <w:tc>
          <w:tcPr>
            <w:tcW w:w="1583" w:type="dxa"/>
          </w:tcPr>
          <w:p w:rsidR="005D0A07" w:rsidRPr="00D722F4" w:rsidRDefault="00863C1F" w:rsidP="00863C1F">
            <w:pPr>
              <w:pStyle w:val="ConsPlusNormal"/>
              <w:ind w:left="16" w:right="-85" w:firstLine="12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З</w:t>
            </w:r>
            <w:r w:rsidR="005D0A07" w:rsidRPr="00D722F4">
              <w:rPr>
                <w:rFonts w:asciiTheme="minorHAnsi" w:hAnsiTheme="minorHAnsi" w:cstheme="minorHAnsi"/>
                <w:sz w:val="22"/>
              </w:rPr>
              <w:t>начение характеристики</w:t>
            </w:r>
          </w:p>
        </w:tc>
        <w:tc>
          <w:tcPr>
            <w:tcW w:w="1342" w:type="dxa"/>
          </w:tcPr>
          <w:p w:rsidR="00863C1F" w:rsidRPr="00D722F4" w:rsidRDefault="00863C1F" w:rsidP="006576F2">
            <w:pPr>
              <w:pStyle w:val="ConsPlusNormal"/>
              <w:ind w:left="-691" w:right="-85" w:firstLine="708"/>
              <w:rPr>
                <w:rFonts w:asciiTheme="minorHAnsi" w:hAnsiTheme="minorHAnsi" w:cstheme="minorHAnsi"/>
                <w:sz w:val="22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  <w:r w:rsidR="005D0A07" w:rsidRPr="00D722F4">
              <w:rPr>
                <w:rFonts w:asciiTheme="minorHAnsi" w:hAnsiTheme="minorHAnsi" w:cstheme="minorHAnsi"/>
                <w:sz w:val="22"/>
              </w:rPr>
              <w:t>арактерис</w:t>
            </w:r>
            <w:r w:rsidR="00011C2B">
              <w:rPr>
                <w:rFonts w:asciiTheme="minorHAnsi" w:hAnsiTheme="minorHAnsi" w:cstheme="minorHAnsi"/>
                <w:sz w:val="22"/>
              </w:rPr>
              <w:t>-</w:t>
            </w:r>
          </w:p>
          <w:p w:rsidR="005D0A07" w:rsidRPr="00D722F4" w:rsidRDefault="005D0A07" w:rsidP="006576F2">
            <w:pPr>
              <w:pStyle w:val="ConsPlusNormal"/>
              <w:ind w:left="-691" w:right="-85" w:firstLine="708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тика</w:t>
            </w:r>
          </w:p>
        </w:tc>
        <w:tc>
          <w:tcPr>
            <w:tcW w:w="1483" w:type="dxa"/>
            <w:gridSpan w:val="2"/>
          </w:tcPr>
          <w:p w:rsidR="00863C1F" w:rsidRPr="00D722F4" w:rsidRDefault="00863C1F" w:rsidP="00863C1F">
            <w:pPr>
              <w:pStyle w:val="ConsPlusNormal"/>
              <w:ind w:left="66" w:right="-85" w:firstLine="22"/>
              <w:rPr>
                <w:rFonts w:asciiTheme="minorHAnsi" w:hAnsiTheme="minorHAnsi" w:cstheme="minorHAnsi"/>
                <w:sz w:val="22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З</w:t>
            </w:r>
            <w:r w:rsidR="005D0A07" w:rsidRPr="00D722F4">
              <w:rPr>
                <w:rFonts w:asciiTheme="minorHAnsi" w:hAnsiTheme="minorHAnsi" w:cstheme="minorHAnsi"/>
                <w:sz w:val="22"/>
              </w:rPr>
              <w:t>начение характеристи</w:t>
            </w:r>
            <w:r w:rsidR="00011C2B">
              <w:rPr>
                <w:rFonts w:asciiTheme="minorHAnsi" w:hAnsiTheme="minorHAnsi" w:cstheme="minorHAnsi"/>
                <w:sz w:val="22"/>
              </w:rPr>
              <w:t>-</w:t>
            </w:r>
          </w:p>
          <w:p w:rsidR="005D0A07" w:rsidRPr="00D722F4" w:rsidRDefault="005D0A07" w:rsidP="007B695E">
            <w:pPr>
              <w:pStyle w:val="ConsPlusNormal"/>
              <w:ind w:left="66" w:right="-85" w:firstLine="22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ки</w:t>
            </w:r>
          </w:p>
        </w:tc>
        <w:tc>
          <w:tcPr>
            <w:tcW w:w="1778" w:type="dxa"/>
          </w:tcPr>
          <w:p w:rsidR="007B695E" w:rsidRPr="00D722F4" w:rsidRDefault="007B695E" w:rsidP="007B695E">
            <w:pPr>
              <w:pStyle w:val="ConsPlusNormal"/>
              <w:ind w:right="-85" w:firstLine="15"/>
              <w:rPr>
                <w:rFonts w:asciiTheme="minorHAnsi" w:hAnsiTheme="minorHAnsi" w:cstheme="minorHAnsi"/>
                <w:sz w:val="22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О</w:t>
            </w:r>
            <w:r w:rsidR="005D0A07" w:rsidRPr="00D722F4">
              <w:rPr>
                <w:rFonts w:asciiTheme="minorHAnsi" w:hAnsiTheme="minorHAnsi" w:cstheme="minorHAnsi"/>
                <w:sz w:val="22"/>
              </w:rPr>
              <w:t>боснование отклонения значения характеристи</w:t>
            </w:r>
            <w:r w:rsidRPr="00D722F4">
              <w:rPr>
                <w:rFonts w:asciiTheme="minorHAnsi" w:hAnsiTheme="minorHAnsi" w:cstheme="minorHAnsi"/>
                <w:sz w:val="22"/>
              </w:rPr>
              <w:t>-</w:t>
            </w:r>
          </w:p>
          <w:p w:rsidR="005D0A07" w:rsidRPr="00D722F4" w:rsidRDefault="005D0A07" w:rsidP="00A83881">
            <w:pPr>
              <w:pStyle w:val="ConsPlusNormal"/>
              <w:ind w:right="-85" w:firstLine="15"/>
              <w:rPr>
                <w:rFonts w:asciiTheme="minorHAnsi" w:hAnsiTheme="minorHAnsi" w:cstheme="minorHAnsi"/>
              </w:rPr>
            </w:pPr>
            <w:proofErr w:type="spellStart"/>
            <w:r w:rsidRPr="00D722F4">
              <w:rPr>
                <w:rFonts w:asciiTheme="minorHAnsi" w:hAnsiTheme="minorHAnsi" w:cstheme="minorHAnsi"/>
                <w:sz w:val="22"/>
              </w:rPr>
              <w:t>ки</w:t>
            </w:r>
            <w:proofErr w:type="spellEnd"/>
            <w:r w:rsidRPr="00D722F4">
              <w:rPr>
                <w:rFonts w:asciiTheme="minorHAnsi" w:hAnsiTheme="minorHAnsi" w:cstheme="minorHAnsi"/>
                <w:sz w:val="22"/>
              </w:rPr>
              <w:t xml:space="preserve"> от </w:t>
            </w:r>
            <w:proofErr w:type="gramStart"/>
            <w:r w:rsidR="007B695E" w:rsidRPr="00D722F4">
              <w:rPr>
                <w:rFonts w:asciiTheme="minorHAnsi" w:hAnsiTheme="minorHAnsi" w:cstheme="minorHAnsi"/>
                <w:sz w:val="22"/>
              </w:rPr>
              <w:t>у</w:t>
            </w:r>
            <w:r w:rsidRPr="00D722F4">
              <w:rPr>
                <w:rFonts w:asciiTheme="minorHAnsi" w:hAnsiTheme="minorHAnsi" w:cstheme="minorHAnsi"/>
                <w:sz w:val="22"/>
              </w:rPr>
              <w:t>твержден</w:t>
            </w:r>
            <w:r w:rsidR="007B695E" w:rsidRPr="00D722F4">
              <w:rPr>
                <w:rFonts w:asciiTheme="minorHAnsi" w:hAnsiTheme="minorHAnsi" w:cstheme="minorHAnsi"/>
                <w:sz w:val="22"/>
              </w:rPr>
              <w:t>-ной</w:t>
            </w:r>
            <w:proofErr w:type="gramEnd"/>
            <w:r w:rsidR="007B695E" w:rsidRPr="00D722F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7B695E" w:rsidRPr="00D722F4">
              <w:rPr>
                <w:rFonts w:asciiTheme="minorHAnsi" w:hAnsiTheme="minorHAnsi" w:cstheme="minorHAnsi"/>
                <w:sz w:val="22"/>
              </w:rPr>
              <w:t>а</w:t>
            </w:r>
            <w:r w:rsidRPr="00D722F4">
              <w:rPr>
                <w:rFonts w:asciiTheme="minorHAnsi" w:hAnsiTheme="minorHAnsi" w:cstheme="minorHAnsi"/>
                <w:sz w:val="22"/>
              </w:rPr>
              <w:t>дминистра</w:t>
            </w:r>
            <w:r w:rsidR="007B695E" w:rsidRPr="00D722F4">
              <w:rPr>
                <w:rFonts w:asciiTheme="minorHAnsi" w:hAnsiTheme="minorHAnsi" w:cstheme="minorHAnsi"/>
                <w:sz w:val="22"/>
              </w:rPr>
              <w:t>-</w:t>
            </w:r>
            <w:r w:rsidRPr="00D722F4">
              <w:rPr>
                <w:rFonts w:asciiTheme="minorHAnsi" w:hAnsiTheme="minorHAnsi" w:cstheme="minorHAnsi"/>
                <w:sz w:val="22"/>
              </w:rPr>
              <w:t>цией</w:t>
            </w:r>
            <w:proofErr w:type="spellEnd"/>
            <w:r w:rsidRPr="00D722F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83881">
              <w:rPr>
                <w:rFonts w:asciiTheme="minorHAnsi" w:hAnsiTheme="minorHAnsi" w:cstheme="minorHAnsi"/>
                <w:sz w:val="22"/>
              </w:rPr>
              <w:t>Калининского сельсовета</w:t>
            </w:r>
          </w:p>
        </w:tc>
        <w:tc>
          <w:tcPr>
            <w:tcW w:w="1559" w:type="dxa"/>
          </w:tcPr>
          <w:p w:rsidR="005D0A07" w:rsidRPr="00D722F4" w:rsidRDefault="007B695E" w:rsidP="007B695E">
            <w:pPr>
              <w:pStyle w:val="ConsPlusNormal"/>
              <w:ind w:left="-8" w:right="-85" w:firstLine="8"/>
              <w:rPr>
                <w:rFonts w:asciiTheme="minorHAnsi" w:hAnsiTheme="minorHAnsi" w:cstheme="minorHAnsi"/>
              </w:rPr>
            </w:pPr>
            <w:proofErr w:type="gramStart"/>
            <w:r w:rsidRPr="00D722F4">
              <w:rPr>
                <w:rFonts w:asciiTheme="minorHAnsi" w:hAnsiTheme="minorHAnsi" w:cstheme="minorHAnsi"/>
                <w:sz w:val="22"/>
              </w:rPr>
              <w:t>Ф</w:t>
            </w:r>
            <w:r w:rsidR="005D0A07" w:rsidRPr="00D722F4">
              <w:rPr>
                <w:rFonts w:asciiTheme="minorHAnsi" w:hAnsiTheme="minorHAnsi" w:cstheme="minorHAnsi"/>
                <w:sz w:val="22"/>
              </w:rPr>
              <w:t>ункциональ</w:t>
            </w:r>
            <w:r w:rsidRPr="00D722F4">
              <w:rPr>
                <w:rFonts w:asciiTheme="minorHAnsi" w:hAnsiTheme="minorHAnsi" w:cstheme="minorHAnsi"/>
                <w:sz w:val="22"/>
              </w:rPr>
              <w:t>-</w:t>
            </w:r>
            <w:r w:rsidR="005D0A07" w:rsidRPr="00D722F4">
              <w:rPr>
                <w:rFonts w:asciiTheme="minorHAnsi" w:hAnsiTheme="minorHAnsi" w:cstheme="minorHAnsi"/>
                <w:sz w:val="22"/>
              </w:rPr>
              <w:t>ное</w:t>
            </w:r>
            <w:proofErr w:type="gramEnd"/>
            <w:r w:rsidR="005D0A07" w:rsidRPr="00D722F4">
              <w:rPr>
                <w:rFonts w:asciiTheme="minorHAnsi" w:hAnsiTheme="minorHAnsi" w:cstheme="minorHAnsi"/>
                <w:sz w:val="22"/>
              </w:rPr>
              <w:t xml:space="preserve"> назначение </w:t>
            </w:r>
            <w:hyperlink w:anchor="P164" w:history="1">
              <w:r w:rsidR="005D0A07" w:rsidRPr="00D722F4">
                <w:rPr>
                  <w:rFonts w:asciiTheme="minorHAnsi" w:hAnsiTheme="minorHAnsi" w:cstheme="minorHAnsi"/>
                  <w:sz w:val="22"/>
                </w:rPr>
                <w:t>&lt;*&gt;</w:t>
              </w:r>
            </w:hyperlink>
          </w:p>
        </w:tc>
      </w:tr>
      <w:tr w:rsidR="005D0A07" w:rsidRPr="00D722F4" w:rsidTr="007B695E">
        <w:tc>
          <w:tcPr>
            <w:tcW w:w="15088" w:type="dxa"/>
            <w:gridSpan w:val="12"/>
          </w:tcPr>
          <w:p w:rsidR="005D0A07" w:rsidRPr="00D722F4" w:rsidRDefault="005D0A07" w:rsidP="00A83881">
            <w:pPr>
              <w:pStyle w:val="ConsPlusNormal"/>
              <w:jc w:val="center"/>
              <w:outlineLvl w:val="2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 xml:space="preserve">Отдельные виды товаров, работ, услуг, включенные в </w:t>
            </w:r>
            <w:hyperlink w:anchor="P180" w:history="1">
              <w:r w:rsidRPr="00D722F4">
                <w:rPr>
                  <w:rFonts w:asciiTheme="minorHAnsi" w:hAnsiTheme="minorHAnsi" w:cstheme="minorHAnsi"/>
                  <w:sz w:val="22"/>
                </w:rPr>
                <w:t>перечень</w:t>
              </w:r>
            </w:hyperlink>
            <w:r w:rsidRPr="00D722F4">
              <w:rPr>
                <w:rFonts w:asciiTheme="minorHAnsi" w:hAnsiTheme="minorHAnsi" w:cstheme="minorHAnsi"/>
                <w:sz w:val="22"/>
              </w:rPr>
              <w:t xml:space="preserve"> отдельных видов товаров, работ, услу</w:t>
            </w:r>
            <w:r w:rsidR="006F1358">
              <w:rPr>
                <w:rFonts w:asciiTheme="minorHAnsi" w:hAnsiTheme="minorHAnsi" w:cstheme="minorHAnsi"/>
                <w:sz w:val="22"/>
              </w:rPr>
              <w:t>г, предусмотренный приложением №</w:t>
            </w:r>
            <w:r w:rsidRPr="00D722F4">
              <w:rPr>
                <w:rFonts w:asciiTheme="minorHAnsi" w:hAnsiTheme="minorHAnsi" w:cstheme="minorHAnsi"/>
                <w:sz w:val="22"/>
              </w:rPr>
              <w:t xml:space="preserve"> 2 к Правилам определения требований </w:t>
            </w:r>
            <w:proofErr w:type="gramStart"/>
            <w:r w:rsidRPr="00D722F4">
              <w:rPr>
                <w:rFonts w:asciiTheme="minorHAnsi" w:hAnsiTheme="minorHAnsi" w:cstheme="minorHAnsi"/>
                <w:sz w:val="22"/>
              </w:rPr>
              <w:t>к</w:t>
            </w:r>
            <w:proofErr w:type="gramEnd"/>
            <w:r w:rsidRPr="00D722F4">
              <w:rPr>
                <w:rFonts w:asciiTheme="minorHAnsi" w:hAnsiTheme="minorHAnsi" w:cstheme="minorHAnsi"/>
                <w:sz w:val="22"/>
              </w:rPr>
              <w:t xml:space="preserve"> закупаемым муниципальными органами, подведомственными им казенными учреждениями отдельных видов товаров, рабо</w:t>
            </w:r>
            <w:r w:rsidR="006F1358">
              <w:rPr>
                <w:rFonts w:asciiTheme="minorHAnsi" w:hAnsiTheme="minorHAnsi" w:cstheme="minorHAnsi"/>
                <w:sz w:val="22"/>
              </w:rPr>
              <w:t>т, услуг (в том числе предельных цен</w:t>
            </w:r>
            <w:r w:rsidRPr="00D722F4">
              <w:rPr>
                <w:rFonts w:asciiTheme="minorHAnsi" w:hAnsiTheme="minorHAnsi" w:cstheme="minorHAnsi"/>
                <w:sz w:val="22"/>
              </w:rPr>
              <w:t xml:space="preserve"> товаров, работ, услуг), утвержденным настоящим Постановлением</w:t>
            </w:r>
          </w:p>
        </w:tc>
      </w:tr>
      <w:tr w:rsidR="005D0A07" w:rsidRPr="00D722F4" w:rsidTr="007B695E">
        <w:tc>
          <w:tcPr>
            <w:tcW w:w="664" w:type="dxa"/>
          </w:tcPr>
          <w:p w:rsidR="005D0A07" w:rsidRPr="00D722F4" w:rsidRDefault="005D0A07" w:rsidP="006F1358">
            <w:pPr>
              <w:pStyle w:val="ConsPlusNormal"/>
              <w:ind w:left="-993" w:right="-7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907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582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  <w:gridSpan w:val="2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5D0A07" w:rsidRPr="00D722F4" w:rsidTr="007B695E">
        <w:tc>
          <w:tcPr>
            <w:tcW w:w="15088" w:type="dxa"/>
            <w:gridSpan w:val="12"/>
          </w:tcPr>
          <w:p w:rsidR="005D0A07" w:rsidRPr="00D722F4" w:rsidRDefault="005D0A07" w:rsidP="00303F44">
            <w:pPr>
              <w:pStyle w:val="ConsPlusNormal"/>
              <w:jc w:val="center"/>
              <w:outlineLvl w:val="2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5D0A07" w:rsidRPr="00D722F4" w:rsidTr="007B695E">
        <w:tc>
          <w:tcPr>
            <w:tcW w:w="664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907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582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  <w:tc>
          <w:tcPr>
            <w:tcW w:w="1583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  <w:tc>
          <w:tcPr>
            <w:tcW w:w="1356" w:type="dxa"/>
            <w:gridSpan w:val="2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  <w:tc>
          <w:tcPr>
            <w:tcW w:w="1559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</w:tr>
      <w:tr w:rsidR="005D0A07" w:rsidRPr="00D722F4" w:rsidTr="007B695E">
        <w:tc>
          <w:tcPr>
            <w:tcW w:w="664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582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  <w:tc>
          <w:tcPr>
            <w:tcW w:w="1583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  <w:tc>
          <w:tcPr>
            <w:tcW w:w="1356" w:type="dxa"/>
            <w:gridSpan w:val="2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  <w:tc>
          <w:tcPr>
            <w:tcW w:w="1559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</w:tr>
      <w:tr w:rsidR="005D0A07" w:rsidRPr="00D722F4" w:rsidTr="007B695E">
        <w:tc>
          <w:tcPr>
            <w:tcW w:w="664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582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  <w:tc>
          <w:tcPr>
            <w:tcW w:w="1583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  <w:tc>
          <w:tcPr>
            <w:tcW w:w="1356" w:type="dxa"/>
            <w:gridSpan w:val="2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:rsidR="005D0A07" w:rsidRPr="00D722F4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778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  <w:tc>
          <w:tcPr>
            <w:tcW w:w="1559" w:type="dxa"/>
          </w:tcPr>
          <w:p w:rsidR="005D0A07" w:rsidRPr="00D722F4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2F4">
              <w:rPr>
                <w:rFonts w:asciiTheme="minorHAnsi" w:hAnsiTheme="minorHAnsi" w:cstheme="minorHAnsi"/>
                <w:sz w:val="22"/>
              </w:rPr>
              <w:t>х</w:t>
            </w:r>
          </w:p>
        </w:tc>
      </w:tr>
    </w:tbl>
    <w:p w:rsidR="005D0A07" w:rsidRPr="006576F2" w:rsidRDefault="005D0A07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5D0A07" w:rsidRPr="006576F2" w:rsidRDefault="005D0A07" w:rsidP="005D0A07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--------------------------------</w:t>
      </w:r>
    </w:p>
    <w:p w:rsidR="005D0A07" w:rsidRPr="006576F2" w:rsidRDefault="005D0A07" w:rsidP="005D0A07">
      <w:pPr>
        <w:pStyle w:val="ConsPlusNormal"/>
        <w:ind w:firstLine="540"/>
        <w:jc w:val="both"/>
        <w:rPr>
          <w:rFonts w:asciiTheme="minorHAnsi" w:hAnsiTheme="minorHAnsi" w:cstheme="minorHAnsi"/>
        </w:rPr>
      </w:pPr>
      <w:bookmarkStart w:id="4" w:name="P164"/>
      <w:bookmarkEnd w:id="4"/>
      <w:r w:rsidRPr="006576F2">
        <w:rPr>
          <w:rFonts w:asciiTheme="minorHAnsi" w:hAnsiTheme="minorHAnsi" w:cstheme="minorHAnsi"/>
          <w:sz w:val="22"/>
        </w:rPr>
        <w:t xml:space="preserve">&lt;*&gt; Указывается в случае установления характеристик, отличающихся от значений, содержащихся в </w:t>
      </w:r>
      <w:r w:rsidRPr="006F1358">
        <w:rPr>
          <w:rFonts w:asciiTheme="minorHAnsi" w:hAnsiTheme="minorHAnsi" w:cstheme="minorHAnsi"/>
          <w:sz w:val="22"/>
        </w:rPr>
        <w:t xml:space="preserve">обязательном </w:t>
      </w:r>
      <w:hyperlink w:anchor="P180" w:history="1">
        <w:r w:rsidRPr="006F1358">
          <w:rPr>
            <w:rFonts w:asciiTheme="minorHAnsi" w:hAnsiTheme="minorHAnsi" w:cstheme="minorHAnsi"/>
            <w:sz w:val="22"/>
          </w:rPr>
          <w:t>перечне</w:t>
        </w:r>
      </w:hyperlink>
      <w:r w:rsidRPr="006F1358">
        <w:rPr>
          <w:rFonts w:asciiTheme="minorHAnsi" w:hAnsiTheme="minorHAnsi" w:cstheme="minorHAnsi"/>
          <w:sz w:val="22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</w:t>
      </w:r>
      <w:r w:rsidRPr="006576F2">
        <w:rPr>
          <w:rFonts w:asciiTheme="minorHAnsi" w:hAnsiTheme="minorHAnsi" w:cstheme="minorHAnsi"/>
          <w:sz w:val="22"/>
        </w:rPr>
        <w:t xml:space="preserve"> (в том числе предельные цены товаров, работ, услуг).</w:t>
      </w:r>
    </w:p>
    <w:p w:rsidR="005D0A07" w:rsidRPr="006576F2" w:rsidRDefault="005D0A07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5D0A07" w:rsidRPr="006576F2" w:rsidRDefault="005D0A07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5D0A07" w:rsidRPr="006576F2" w:rsidRDefault="005D0A07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5D0A07" w:rsidRDefault="005D0A07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A601F3" w:rsidRPr="006576F2" w:rsidRDefault="00A601F3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5D0A07" w:rsidRPr="006576F2" w:rsidRDefault="005D0A07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281191" w:rsidRDefault="00281191" w:rsidP="005D0A07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</w:p>
    <w:p w:rsidR="00281191" w:rsidRDefault="00281191" w:rsidP="005D0A07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</w:p>
    <w:p w:rsidR="00281191" w:rsidRDefault="00281191" w:rsidP="005D0A07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</w:p>
    <w:p w:rsidR="00281191" w:rsidRDefault="00281191" w:rsidP="005D0A07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</w:p>
    <w:p w:rsidR="00281191" w:rsidRDefault="00281191" w:rsidP="005D0A07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</w:p>
    <w:p w:rsidR="00A83881" w:rsidRDefault="00A83881" w:rsidP="005D0A07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</w:p>
    <w:p w:rsidR="00A83881" w:rsidRDefault="00A83881" w:rsidP="005D0A07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</w:p>
    <w:p w:rsidR="00281191" w:rsidRDefault="00281191" w:rsidP="005D0A07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</w:p>
    <w:p w:rsidR="00281191" w:rsidRDefault="00281191" w:rsidP="005D0A07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</w:p>
    <w:p w:rsidR="00281191" w:rsidRDefault="00281191" w:rsidP="005D0A07">
      <w:pPr>
        <w:pStyle w:val="ConsPlusNormal"/>
        <w:jc w:val="right"/>
        <w:outlineLvl w:val="1"/>
        <w:rPr>
          <w:rFonts w:asciiTheme="minorHAnsi" w:hAnsiTheme="minorHAnsi" w:cstheme="minorHAnsi"/>
          <w:sz w:val="22"/>
        </w:rPr>
      </w:pPr>
    </w:p>
    <w:p w:rsidR="005D0A07" w:rsidRPr="006576F2" w:rsidRDefault="00A601F3" w:rsidP="005D0A07">
      <w:pPr>
        <w:pStyle w:val="ConsPlusNormal"/>
        <w:jc w:val="right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Приложение №</w:t>
      </w:r>
      <w:r w:rsidR="005D0A07" w:rsidRPr="006576F2">
        <w:rPr>
          <w:rFonts w:asciiTheme="minorHAnsi" w:hAnsiTheme="minorHAnsi" w:cstheme="minorHAnsi"/>
          <w:sz w:val="22"/>
        </w:rPr>
        <w:t xml:space="preserve"> 2</w:t>
      </w:r>
    </w:p>
    <w:p w:rsidR="005D0A07" w:rsidRPr="006576F2" w:rsidRDefault="00A07100" w:rsidP="005D0A07">
      <w:pPr>
        <w:pStyle w:val="ConsPlusNormal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к </w:t>
      </w:r>
      <w:r w:rsidR="00F26AFD">
        <w:rPr>
          <w:rFonts w:asciiTheme="minorHAnsi" w:hAnsiTheme="minorHAnsi" w:cstheme="minorHAnsi"/>
          <w:sz w:val="22"/>
        </w:rPr>
        <w:t>П</w:t>
      </w:r>
      <w:r w:rsidR="005D0A07" w:rsidRPr="006576F2">
        <w:rPr>
          <w:rFonts w:asciiTheme="minorHAnsi" w:hAnsiTheme="minorHAnsi" w:cstheme="minorHAnsi"/>
          <w:sz w:val="22"/>
        </w:rPr>
        <w:t>равилам определения требований</w:t>
      </w:r>
    </w:p>
    <w:p w:rsidR="005D0A07" w:rsidRPr="006576F2" w:rsidRDefault="005D0A07" w:rsidP="005D0A07">
      <w:pPr>
        <w:pStyle w:val="ConsPlusNormal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к закупаемым муниципальными</w:t>
      </w:r>
    </w:p>
    <w:p w:rsidR="005D0A07" w:rsidRPr="006576F2" w:rsidRDefault="005D0A07" w:rsidP="005D0A07">
      <w:pPr>
        <w:pStyle w:val="ConsPlusNormal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органами, подведомственными</w:t>
      </w:r>
    </w:p>
    <w:p w:rsidR="005D0A07" w:rsidRPr="006576F2" w:rsidRDefault="005D0A07" w:rsidP="005D0A07">
      <w:pPr>
        <w:pStyle w:val="ConsPlusNormal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 xml:space="preserve">им </w:t>
      </w:r>
      <w:proofErr w:type="gramStart"/>
      <w:r w:rsidRPr="006576F2">
        <w:rPr>
          <w:rFonts w:asciiTheme="minorHAnsi" w:hAnsiTheme="minorHAnsi" w:cstheme="minorHAnsi"/>
          <w:sz w:val="22"/>
        </w:rPr>
        <w:t>казенными</w:t>
      </w:r>
      <w:proofErr w:type="gramEnd"/>
      <w:r w:rsidRPr="006576F2">
        <w:rPr>
          <w:rFonts w:asciiTheme="minorHAnsi" w:hAnsiTheme="minorHAnsi" w:cstheme="minorHAnsi"/>
          <w:sz w:val="22"/>
        </w:rPr>
        <w:t xml:space="preserve"> </w:t>
      </w:r>
    </w:p>
    <w:p w:rsidR="005D0A07" w:rsidRPr="006576F2" w:rsidRDefault="005D0A07" w:rsidP="005D0A07">
      <w:pPr>
        <w:pStyle w:val="ConsPlusNormal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учреждениями отдельных видов</w:t>
      </w:r>
    </w:p>
    <w:p w:rsidR="005D0A07" w:rsidRPr="006576F2" w:rsidRDefault="005D0A07" w:rsidP="005D0A07">
      <w:pPr>
        <w:pStyle w:val="ConsPlusNormal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товаров, работ, услуг</w:t>
      </w:r>
    </w:p>
    <w:p w:rsidR="005D0A07" w:rsidRPr="006576F2" w:rsidRDefault="00A601F3" w:rsidP="005D0A07">
      <w:pPr>
        <w:pStyle w:val="ConsPlusNormal"/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sz w:val="22"/>
        </w:rPr>
        <w:t>(в том числе предельных цен</w:t>
      </w:r>
      <w:proofErr w:type="gramEnd"/>
    </w:p>
    <w:p w:rsidR="005D0A07" w:rsidRPr="006576F2" w:rsidRDefault="005D0A07" w:rsidP="005D0A07">
      <w:pPr>
        <w:pStyle w:val="ConsPlusNormal"/>
        <w:jc w:val="right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товаров, работ, услуг)</w:t>
      </w:r>
    </w:p>
    <w:p w:rsidR="005D0A07" w:rsidRPr="006576F2" w:rsidRDefault="005D0A07" w:rsidP="005D0A07">
      <w:pPr>
        <w:pStyle w:val="ConsPlusNormal"/>
        <w:jc w:val="both"/>
        <w:rPr>
          <w:rFonts w:asciiTheme="minorHAnsi" w:hAnsiTheme="minorHAnsi" w:cstheme="minorHAnsi"/>
        </w:rPr>
      </w:pPr>
    </w:p>
    <w:p w:rsidR="005D0A07" w:rsidRPr="006576F2" w:rsidRDefault="005D0A07" w:rsidP="005D0A07">
      <w:pPr>
        <w:pStyle w:val="ConsPlusNormal"/>
        <w:jc w:val="center"/>
        <w:rPr>
          <w:rFonts w:asciiTheme="minorHAnsi" w:hAnsiTheme="minorHAnsi" w:cstheme="minorHAnsi"/>
        </w:rPr>
      </w:pPr>
      <w:bookmarkStart w:id="5" w:name="P180"/>
      <w:bookmarkEnd w:id="5"/>
      <w:r w:rsidRPr="006576F2">
        <w:rPr>
          <w:rFonts w:asciiTheme="minorHAnsi" w:hAnsiTheme="minorHAnsi" w:cstheme="minorHAnsi"/>
          <w:sz w:val="22"/>
        </w:rPr>
        <w:t>ОБЯЗАТЕЛЬНЫЙ ПЕРЕЧЕНЬ</w:t>
      </w:r>
    </w:p>
    <w:p w:rsidR="005D0A07" w:rsidRPr="006576F2" w:rsidRDefault="005D0A07" w:rsidP="005D0A07">
      <w:pPr>
        <w:pStyle w:val="ConsPlusNormal"/>
        <w:jc w:val="center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отдельных видов товаров, работ, услуг, в отношении</w:t>
      </w:r>
    </w:p>
    <w:p w:rsidR="005D0A07" w:rsidRPr="006576F2" w:rsidRDefault="005D0A07" w:rsidP="005D0A07">
      <w:pPr>
        <w:pStyle w:val="ConsPlusNormal"/>
        <w:jc w:val="center"/>
        <w:rPr>
          <w:rFonts w:asciiTheme="minorHAnsi" w:hAnsiTheme="minorHAnsi" w:cstheme="minorHAnsi"/>
        </w:rPr>
      </w:pPr>
      <w:proofErr w:type="gramStart"/>
      <w:r w:rsidRPr="006576F2">
        <w:rPr>
          <w:rFonts w:asciiTheme="minorHAnsi" w:hAnsiTheme="minorHAnsi" w:cstheme="minorHAnsi"/>
          <w:sz w:val="22"/>
        </w:rPr>
        <w:t>которых</w:t>
      </w:r>
      <w:proofErr w:type="gramEnd"/>
      <w:r w:rsidRPr="006576F2">
        <w:rPr>
          <w:rFonts w:asciiTheme="minorHAnsi" w:hAnsiTheme="minorHAnsi" w:cstheme="minorHAnsi"/>
          <w:sz w:val="22"/>
        </w:rPr>
        <w:t xml:space="preserve"> определяются требования к потребительским</w:t>
      </w:r>
    </w:p>
    <w:p w:rsidR="005D0A07" w:rsidRPr="006576F2" w:rsidRDefault="005D0A07" w:rsidP="005D0A07">
      <w:pPr>
        <w:pStyle w:val="ConsPlusNormal"/>
        <w:jc w:val="center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свойствам (в том числе качеству) и иным характеристикам</w:t>
      </w:r>
    </w:p>
    <w:p w:rsidR="005D0A07" w:rsidRPr="006576F2" w:rsidRDefault="005D0A07" w:rsidP="005D0A07">
      <w:pPr>
        <w:pStyle w:val="ConsPlusNormal"/>
        <w:jc w:val="center"/>
        <w:rPr>
          <w:rFonts w:asciiTheme="minorHAnsi" w:hAnsiTheme="minorHAnsi" w:cstheme="minorHAnsi"/>
        </w:rPr>
      </w:pPr>
      <w:r w:rsidRPr="006576F2">
        <w:rPr>
          <w:rFonts w:asciiTheme="minorHAnsi" w:hAnsiTheme="minorHAnsi" w:cstheme="minorHAnsi"/>
          <w:sz w:val="22"/>
        </w:rPr>
        <w:t>(в том числе предельные цены товаров, работ, услуг)</w:t>
      </w:r>
    </w:p>
    <w:p w:rsidR="005D0A07" w:rsidRPr="006576F2" w:rsidRDefault="005D0A07" w:rsidP="005D0A07">
      <w:pPr>
        <w:pStyle w:val="ConsPlusNormal"/>
        <w:jc w:val="both"/>
        <w:rPr>
          <w:rFonts w:asciiTheme="minorHAnsi" w:hAnsiTheme="minorHAnsi" w:cstheme="minorHAnsi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856"/>
        <w:gridCol w:w="1791"/>
        <w:gridCol w:w="1753"/>
        <w:gridCol w:w="850"/>
        <w:gridCol w:w="992"/>
        <w:gridCol w:w="1276"/>
        <w:gridCol w:w="1275"/>
        <w:gridCol w:w="1276"/>
        <w:gridCol w:w="1134"/>
        <w:gridCol w:w="1276"/>
        <w:gridCol w:w="1134"/>
        <w:gridCol w:w="993"/>
      </w:tblGrid>
      <w:tr w:rsidR="005D0A07" w:rsidRPr="006576F2" w:rsidTr="00F869FB">
        <w:tc>
          <w:tcPr>
            <w:tcW w:w="420" w:type="dxa"/>
            <w:vMerge w:val="restart"/>
          </w:tcPr>
          <w:p w:rsidR="00605C16" w:rsidRDefault="00605C16" w:rsidP="00605C16">
            <w:pPr>
              <w:pStyle w:val="ConsPlusNormal"/>
              <w:ind w:left="-72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№</w:t>
            </w:r>
          </w:p>
          <w:p w:rsidR="005D0A07" w:rsidRPr="006576F2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п</w:t>
            </w:r>
            <w:r w:rsidR="00605C16">
              <w:rPr>
                <w:rFonts w:asciiTheme="minorHAnsi" w:hAnsiTheme="minorHAnsi" w:cstheme="minorHAnsi"/>
                <w:sz w:val="22"/>
              </w:rPr>
              <w:t>п</w:t>
            </w:r>
            <w:r w:rsidRPr="006576F2">
              <w:rPr>
                <w:rFonts w:asciiTheme="minorHAnsi" w:hAnsiTheme="minorHAnsi" w:cstheme="minorHAnsi"/>
                <w:sz w:val="22"/>
              </w:rPr>
              <w:t>/</w:t>
            </w: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п</w:t>
            </w:r>
            <w:proofErr w:type="gramEnd"/>
          </w:p>
        </w:tc>
        <w:tc>
          <w:tcPr>
            <w:tcW w:w="856" w:type="dxa"/>
            <w:vMerge w:val="restart"/>
          </w:tcPr>
          <w:p w:rsidR="00605C16" w:rsidRDefault="005D0A07" w:rsidP="00A601F3">
            <w:pPr>
              <w:pStyle w:val="ConsPlusNormal"/>
              <w:ind w:left="-692"/>
              <w:rPr>
                <w:rFonts w:asciiTheme="minorHAnsi" w:hAnsiTheme="minorHAnsi" w:cstheme="minorHAnsi"/>
                <w:sz w:val="22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 xml:space="preserve">Код </w:t>
            </w: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по</w:t>
            </w:r>
            <w:proofErr w:type="gramEnd"/>
          </w:p>
          <w:p w:rsidR="005D0A07" w:rsidRPr="006576F2" w:rsidRDefault="005D0A07" w:rsidP="00A601F3">
            <w:pPr>
              <w:pStyle w:val="ConsPlusNormal"/>
              <w:ind w:left="-692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19" w:history="1">
              <w:r w:rsidRPr="006576F2">
                <w:rPr>
                  <w:rFonts w:asciiTheme="minorHAnsi" w:hAnsiTheme="minorHAnsi" w:cstheme="minorHAnsi"/>
                  <w:color w:val="0000FF"/>
                  <w:sz w:val="22"/>
                </w:rPr>
                <w:t>ОКПД</w:t>
              </w:r>
            </w:hyperlink>
          </w:p>
        </w:tc>
        <w:tc>
          <w:tcPr>
            <w:tcW w:w="1791" w:type="dxa"/>
            <w:vMerge w:val="restart"/>
          </w:tcPr>
          <w:p w:rsidR="005D0A07" w:rsidRPr="006576F2" w:rsidRDefault="005D0A07" w:rsidP="00450AD5">
            <w:pPr>
              <w:pStyle w:val="ConsPlusNormal"/>
              <w:ind w:firstLine="8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Наименование отдельного вида товаров, работ, услуг</w:t>
            </w:r>
          </w:p>
        </w:tc>
        <w:tc>
          <w:tcPr>
            <w:tcW w:w="11959" w:type="dxa"/>
            <w:gridSpan w:val="10"/>
          </w:tcPr>
          <w:p w:rsidR="005D0A07" w:rsidRPr="006576F2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D0A07" w:rsidRPr="006576F2" w:rsidTr="00F869FB">
        <w:tc>
          <w:tcPr>
            <w:tcW w:w="420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vMerge w:val="restart"/>
          </w:tcPr>
          <w:p w:rsidR="005D0A07" w:rsidRPr="006576F2" w:rsidRDefault="005D0A07" w:rsidP="00450AD5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Характеристика</w:t>
            </w:r>
          </w:p>
        </w:tc>
        <w:tc>
          <w:tcPr>
            <w:tcW w:w="1842" w:type="dxa"/>
            <w:gridSpan w:val="2"/>
          </w:tcPr>
          <w:p w:rsidR="005D0A07" w:rsidRPr="006576F2" w:rsidRDefault="005D0A07" w:rsidP="00450AD5">
            <w:pPr>
              <w:pStyle w:val="ConsPlusNormal"/>
              <w:ind w:firstLine="221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Единица измерения</w:t>
            </w:r>
          </w:p>
        </w:tc>
        <w:tc>
          <w:tcPr>
            <w:tcW w:w="6237" w:type="dxa"/>
            <w:gridSpan w:val="5"/>
            <w:vMerge w:val="restart"/>
          </w:tcPr>
          <w:p w:rsidR="005D0A07" w:rsidRPr="006576F2" w:rsidRDefault="005D0A07" w:rsidP="00303F4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Муниципальный орган</w:t>
            </w:r>
          </w:p>
        </w:tc>
        <w:tc>
          <w:tcPr>
            <w:tcW w:w="2127" w:type="dxa"/>
            <w:gridSpan w:val="2"/>
            <w:vMerge w:val="restart"/>
          </w:tcPr>
          <w:p w:rsidR="005D0A07" w:rsidRPr="006576F2" w:rsidRDefault="005D0A07" w:rsidP="002E3C1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Подведомственное учреждение</w:t>
            </w:r>
          </w:p>
        </w:tc>
      </w:tr>
      <w:tr w:rsidR="005D0A07" w:rsidRPr="006576F2" w:rsidTr="00F869FB">
        <w:trPr>
          <w:trHeight w:val="509"/>
        </w:trPr>
        <w:tc>
          <w:tcPr>
            <w:tcW w:w="420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 w:val="restart"/>
          </w:tcPr>
          <w:p w:rsidR="005D0A07" w:rsidRPr="006576F2" w:rsidRDefault="005D0A07" w:rsidP="00450AD5">
            <w:pPr>
              <w:pStyle w:val="ConsPlusNormal"/>
              <w:ind w:hanging="62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 xml:space="preserve">Код по </w:t>
            </w:r>
            <w:hyperlink r:id="rId20" w:history="1">
              <w:r w:rsidRPr="006576F2">
                <w:rPr>
                  <w:rFonts w:asciiTheme="minorHAnsi" w:hAnsiTheme="minorHAnsi" w:cstheme="minorHAnsi"/>
                  <w:color w:val="0000FF"/>
                  <w:sz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5D0A07" w:rsidRPr="006576F2" w:rsidRDefault="005D0A07" w:rsidP="00450AD5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Наименование</w:t>
            </w:r>
          </w:p>
        </w:tc>
        <w:tc>
          <w:tcPr>
            <w:tcW w:w="6237" w:type="dxa"/>
            <w:gridSpan w:val="5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</w:tr>
      <w:tr w:rsidR="005D0A07" w:rsidRPr="006576F2" w:rsidTr="00F869FB">
        <w:tc>
          <w:tcPr>
            <w:tcW w:w="420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155DF0">
            <w:pPr>
              <w:pStyle w:val="ConsPlusNormal"/>
              <w:ind w:hanging="61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Руководите</w:t>
            </w:r>
            <w:r w:rsidR="00155DF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ли</w:t>
            </w:r>
            <w:proofErr w:type="gramEnd"/>
            <w:r w:rsidRPr="006576F2">
              <w:rPr>
                <w:rFonts w:asciiTheme="minorHAnsi" w:hAnsiTheme="minorHAnsi" w:cstheme="minorHAnsi"/>
                <w:sz w:val="22"/>
              </w:rPr>
              <w:t xml:space="preserve"> высшей группы должностей муниципальной службы</w:t>
            </w:r>
          </w:p>
        </w:tc>
        <w:tc>
          <w:tcPr>
            <w:tcW w:w="1275" w:type="dxa"/>
          </w:tcPr>
          <w:p w:rsidR="005D0A07" w:rsidRPr="006576F2" w:rsidRDefault="005D0A07" w:rsidP="00155DF0">
            <w:pPr>
              <w:pStyle w:val="ConsPlusNormal"/>
              <w:ind w:left="-62" w:right="-63" w:hanging="62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Руководи</w:t>
            </w:r>
            <w:r w:rsidR="00155DF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тели</w:t>
            </w:r>
            <w:proofErr w:type="gramEnd"/>
            <w:r w:rsidRPr="006576F2">
              <w:rPr>
                <w:rFonts w:asciiTheme="minorHAnsi" w:hAnsiTheme="minorHAnsi" w:cstheme="minorHAnsi"/>
                <w:sz w:val="22"/>
              </w:rPr>
              <w:t xml:space="preserve"> главной группы должностей муниципальной службы</w:t>
            </w:r>
          </w:p>
        </w:tc>
        <w:tc>
          <w:tcPr>
            <w:tcW w:w="1276" w:type="dxa"/>
          </w:tcPr>
          <w:p w:rsidR="005D0A07" w:rsidRPr="006576F2" w:rsidRDefault="005D0A07" w:rsidP="00155DF0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Руководители ведущей группы должностей муниципальной службы</w:t>
            </w:r>
          </w:p>
        </w:tc>
        <w:tc>
          <w:tcPr>
            <w:tcW w:w="1134" w:type="dxa"/>
          </w:tcPr>
          <w:p w:rsidR="005D0A07" w:rsidRPr="006576F2" w:rsidRDefault="005D0A07" w:rsidP="00E939DF">
            <w:pPr>
              <w:pStyle w:val="ConsPlusNormal"/>
              <w:ind w:hanging="61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Должности муници</w:t>
            </w:r>
            <w:r w:rsidR="00155DF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 xml:space="preserve">пальной службы </w:t>
            </w:r>
          </w:p>
        </w:tc>
        <w:tc>
          <w:tcPr>
            <w:tcW w:w="1276" w:type="dxa"/>
          </w:tcPr>
          <w:p w:rsidR="00F56582" w:rsidRDefault="005D0A07" w:rsidP="00F26AFD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Иные должности, не относя</w:t>
            </w:r>
            <w:r w:rsidR="00F56582">
              <w:rPr>
                <w:rFonts w:asciiTheme="minorHAnsi" w:hAnsiTheme="minorHAnsi" w:cstheme="minorHAnsi"/>
                <w:sz w:val="22"/>
              </w:rPr>
              <w:t>-</w:t>
            </w:r>
          </w:p>
          <w:p w:rsidR="005D0A07" w:rsidRPr="006576F2" w:rsidRDefault="005D0A07" w:rsidP="00F56582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576F2">
              <w:rPr>
                <w:rFonts w:asciiTheme="minorHAnsi" w:hAnsiTheme="minorHAnsi" w:cstheme="minorHAnsi"/>
                <w:sz w:val="22"/>
              </w:rPr>
              <w:t>щиеся</w:t>
            </w:r>
            <w:proofErr w:type="spellEnd"/>
            <w:r w:rsidRPr="006576F2">
              <w:rPr>
                <w:rFonts w:asciiTheme="minorHAnsi" w:hAnsiTheme="minorHAnsi" w:cstheme="minorHAnsi"/>
                <w:sz w:val="22"/>
              </w:rPr>
              <w:t xml:space="preserve"> к муниципальным</w:t>
            </w:r>
          </w:p>
        </w:tc>
        <w:tc>
          <w:tcPr>
            <w:tcW w:w="1134" w:type="dxa"/>
          </w:tcPr>
          <w:p w:rsidR="005D0A07" w:rsidRPr="006576F2" w:rsidRDefault="005D0A07" w:rsidP="00155DF0">
            <w:pPr>
              <w:pStyle w:val="ConsPlusNormal"/>
              <w:ind w:left="-61" w:firstLine="61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 xml:space="preserve">Группа </w:t>
            </w:r>
            <w:proofErr w:type="spellStart"/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должнос</w:t>
            </w:r>
            <w:r w:rsidR="00155DF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тей</w:t>
            </w:r>
            <w:proofErr w:type="spellEnd"/>
            <w:proofErr w:type="gramEnd"/>
            <w:r w:rsidRPr="006576F2">
              <w:rPr>
                <w:rFonts w:asciiTheme="minorHAnsi" w:hAnsiTheme="minorHAnsi" w:cstheme="minorHAnsi"/>
                <w:sz w:val="22"/>
              </w:rPr>
              <w:t xml:space="preserve"> категории "руководи</w:t>
            </w:r>
            <w:r w:rsidR="00155DF0">
              <w:rPr>
                <w:rFonts w:asciiTheme="minorHAnsi" w:hAnsiTheme="minorHAnsi" w:cstheme="minorHAnsi"/>
                <w:sz w:val="22"/>
              </w:rPr>
              <w:t>-</w:t>
            </w:r>
            <w:proofErr w:type="spellStart"/>
            <w:r w:rsidRPr="006576F2">
              <w:rPr>
                <w:rFonts w:asciiTheme="minorHAnsi" w:hAnsiTheme="minorHAnsi" w:cstheme="minorHAnsi"/>
                <w:sz w:val="22"/>
              </w:rPr>
              <w:t>тели</w:t>
            </w:r>
            <w:proofErr w:type="spellEnd"/>
            <w:r w:rsidRPr="006576F2">
              <w:rPr>
                <w:rFonts w:asciiTheme="minorHAnsi" w:hAnsiTheme="minorHAnsi" w:cstheme="minorHAnsi"/>
                <w:sz w:val="22"/>
              </w:rPr>
              <w:t>"</w:t>
            </w:r>
          </w:p>
        </w:tc>
        <w:tc>
          <w:tcPr>
            <w:tcW w:w="993" w:type="dxa"/>
          </w:tcPr>
          <w:p w:rsidR="00545E6E" w:rsidRDefault="005D0A07" w:rsidP="00155DF0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 xml:space="preserve">Должности </w:t>
            </w: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катего</w:t>
            </w:r>
            <w:r w:rsidR="00E925FB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рии</w:t>
            </w:r>
            <w:proofErr w:type="gramEnd"/>
            <w:r w:rsidRPr="006576F2">
              <w:rPr>
                <w:rFonts w:asciiTheme="minorHAnsi" w:hAnsiTheme="minorHAnsi" w:cstheme="minorHAnsi"/>
                <w:sz w:val="22"/>
              </w:rPr>
              <w:t xml:space="preserve"> "специа</w:t>
            </w:r>
            <w:r w:rsidR="00E925FB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листы и служа</w:t>
            </w:r>
          </w:p>
          <w:p w:rsidR="005D0A07" w:rsidRPr="006576F2" w:rsidRDefault="005D0A07" w:rsidP="00155DF0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щие"</w:t>
            </w:r>
          </w:p>
        </w:tc>
      </w:tr>
      <w:tr w:rsidR="005D0A07" w:rsidRPr="006576F2" w:rsidTr="00F869FB">
        <w:trPr>
          <w:trHeight w:val="1838"/>
        </w:trPr>
        <w:tc>
          <w:tcPr>
            <w:tcW w:w="420" w:type="dxa"/>
          </w:tcPr>
          <w:p w:rsidR="005D0A07" w:rsidRPr="006576F2" w:rsidRDefault="005D0A07" w:rsidP="00E925FB">
            <w:pPr>
              <w:pStyle w:val="ConsPlusNormal"/>
              <w:ind w:left="-709" w:right="-67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56" w:type="dxa"/>
          </w:tcPr>
          <w:p w:rsidR="005D0A07" w:rsidRPr="006576F2" w:rsidRDefault="00913428" w:rsidP="00E925FB">
            <w:pPr>
              <w:pStyle w:val="ConsPlusNormal"/>
              <w:ind w:left="-57" w:hanging="31"/>
              <w:jc w:val="center"/>
              <w:rPr>
                <w:rFonts w:asciiTheme="minorHAnsi" w:hAnsiTheme="minorHAnsi" w:cstheme="minorHAnsi"/>
              </w:rPr>
            </w:pPr>
            <w:hyperlink r:id="rId21" w:history="1">
              <w:r w:rsidR="005D0A07" w:rsidRPr="006576F2">
                <w:rPr>
                  <w:rFonts w:asciiTheme="minorHAnsi" w:hAnsiTheme="minorHAnsi" w:cstheme="minorHAnsi"/>
                  <w:color w:val="0000FF"/>
                  <w:sz w:val="22"/>
                </w:rPr>
                <w:t>30.02.12</w:t>
              </w:r>
            </w:hyperlink>
          </w:p>
        </w:tc>
        <w:tc>
          <w:tcPr>
            <w:tcW w:w="1791" w:type="dxa"/>
          </w:tcPr>
          <w:p w:rsidR="005D0A07" w:rsidRPr="006576F2" w:rsidRDefault="005D0A07" w:rsidP="00545E6E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753" w:type="dxa"/>
          </w:tcPr>
          <w:p w:rsidR="005D0A07" w:rsidRPr="006576F2" w:rsidRDefault="005D0A07" w:rsidP="00545E6E">
            <w:pPr>
              <w:pStyle w:val="ConsPlusNormal"/>
              <w:ind w:hanging="1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5D0A07" w:rsidRPr="006576F2" w:rsidTr="00F869FB">
        <w:tc>
          <w:tcPr>
            <w:tcW w:w="420" w:type="dxa"/>
          </w:tcPr>
          <w:p w:rsidR="005D0A07" w:rsidRPr="006576F2" w:rsidRDefault="005D0A07" w:rsidP="00545E6E">
            <w:pPr>
              <w:pStyle w:val="ConsPlusNormal"/>
              <w:ind w:left="-732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56" w:type="dxa"/>
          </w:tcPr>
          <w:p w:rsidR="005D0A07" w:rsidRPr="006576F2" w:rsidRDefault="00913428" w:rsidP="00545E6E">
            <w:pPr>
              <w:pStyle w:val="ConsPlusNormal"/>
              <w:ind w:hanging="57"/>
              <w:jc w:val="center"/>
              <w:rPr>
                <w:rFonts w:asciiTheme="minorHAnsi" w:hAnsiTheme="minorHAnsi" w:cstheme="minorHAnsi"/>
              </w:rPr>
            </w:pPr>
            <w:hyperlink r:id="rId22" w:history="1">
              <w:r w:rsidR="005D0A07" w:rsidRPr="006576F2">
                <w:rPr>
                  <w:rFonts w:asciiTheme="minorHAnsi" w:hAnsiTheme="minorHAnsi" w:cstheme="minorHAnsi"/>
                  <w:color w:val="0000FF"/>
                  <w:sz w:val="22"/>
                </w:rPr>
                <w:t>30.02.15</w:t>
              </w:r>
            </w:hyperlink>
          </w:p>
        </w:tc>
        <w:tc>
          <w:tcPr>
            <w:tcW w:w="1791" w:type="dxa"/>
          </w:tcPr>
          <w:p w:rsidR="005D0A07" w:rsidRPr="006576F2" w:rsidRDefault="005D0A07" w:rsidP="00545E6E">
            <w:pPr>
              <w:pStyle w:val="ConsPlusNormal"/>
              <w:ind w:firstLine="8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ств дл</w:t>
            </w:r>
            <w:proofErr w:type="gramEnd"/>
            <w:r w:rsidRPr="006576F2">
              <w:rPr>
                <w:rFonts w:asciiTheme="minorHAnsi" w:hAnsiTheme="minorHAnsi" w:cstheme="minorHAnsi"/>
                <w:sz w:val="22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753" w:type="dxa"/>
          </w:tcPr>
          <w:p w:rsidR="005D0A07" w:rsidRPr="006576F2" w:rsidRDefault="005D0A07" w:rsidP="00545E6E">
            <w:pPr>
              <w:pStyle w:val="ConsPlusNormal"/>
              <w:ind w:hanging="10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0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5D0A07" w:rsidRPr="006576F2" w:rsidTr="00F869FB">
        <w:tc>
          <w:tcPr>
            <w:tcW w:w="420" w:type="dxa"/>
          </w:tcPr>
          <w:p w:rsidR="005D0A07" w:rsidRPr="006576F2" w:rsidRDefault="005D0A07" w:rsidP="00545E6E">
            <w:pPr>
              <w:pStyle w:val="ConsPlusNormal"/>
              <w:ind w:left="-72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56" w:type="dxa"/>
          </w:tcPr>
          <w:p w:rsidR="005D0A07" w:rsidRPr="006576F2" w:rsidRDefault="00913428" w:rsidP="00545E6E">
            <w:pPr>
              <w:pStyle w:val="ConsPlusNormal"/>
              <w:ind w:left="-642" w:firstLine="585"/>
              <w:jc w:val="center"/>
              <w:rPr>
                <w:rFonts w:asciiTheme="minorHAnsi" w:hAnsiTheme="minorHAnsi" w:cstheme="minorHAnsi"/>
              </w:rPr>
            </w:pPr>
            <w:hyperlink r:id="rId23" w:history="1">
              <w:r w:rsidR="005D0A07" w:rsidRPr="006576F2">
                <w:rPr>
                  <w:rFonts w:asciiTheme="minorHAnsi" w:hAnsiTheme="minorHAnsi" w:cstheme="minorHAnsi"/>
                  <w:color w:val="0000FF"/>
                  <w:sz w:val="22"/>
                </w:rPr>
                <w:t>30.02.16</w:t>
              </w:r>
            </w:hyperlink>
          </w:p>
        </w:tc>
        <w:tc>
          <w:tcPr>
            <w:tcW w:w="1791" w:type="dxa"/>
          </w:tcPr>
          <w:p w:rsidR="005D0A07" w:rsidRPr="006576F2" w:rsidRDefault="005D0A07" w:rsidP="00545E6E">
            <w:pPr>
              <w:pStyle w:val="ConsPlusNormal"/>
              <w:ind w:hanging="62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753" w:type="dxa"/>
          </w:tcPr>
          <w:p w:rsidR="005D0A07" w:rsidRPr="006576F2" w:rsidRDefault="005D0A07" w:rsidP="00545E6E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5D0A07" w:rsidRPr="006576F2" w:rsidTr="00F869FB">
        <w:tc>
          <w:tcPr>
            <w:tcW w:w="420" w:type="dxa"/>
            <w:vMerge w:val="restart"/>
          </w:tcPr>
          <w:p w:rsidR="005D0A07" w:rsidRPr="006576F2" w:rsidRDefault="005D0A07" w:rsidP="00545E6E">
            <w:pPr>
              <w:pStyle w:val="ConsPlusNormal"/>
              <w:ind w:left="-77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56" w:type="dxa"/>
            <w:vMerge w:val="restart"/>
          </w:tcPr>
          <w:p w:rsidR="005D0A07" w:rsidRPr="006576F2" w:rsidRDefault="00E14A78" w:rsidP="00545E6E">
            <w:pPr>
              <w:pStyle w:val="ConsPlusNormal"/>
              <w:ind w:left="-8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hyperlink r:id="rId24" w:history="1">
              <w:r w:rsidR="005D0A07" w:rsidRPr="006576F2">
                <w:rPr>
                  <w:rFonts w:asciiTheme="minorHAnsi" w:hAnsiTheme="minorHAnsi" w:cstheme="minorHAnsi"/>
                  <w:color w:val="0000FF"/>
                  <w:sz w:val="22"/>
                </w:rPr>
                <w:t>34.10.22</w:t>
              </w:r>
            </w:hyperlink>
          </w:p>
        </w:tc>
        <w:tc>
          <w:tcPr>
            <w:tcW w:w="1791" w:type="dxa"/>
            <w:vMerge w:val="restart"/>
          </w:tcPr>
          <w:p w:rsidR="005D0A07" w:rsidRPr="006576F2" w:rsidRDefault="005D0A07" w:rsidP="00545E6E">
            <w:pPr>
              <w:pStyle w:val="ConsPlusNormal"/>
              <w:ind w:firstLine="8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Автомобили легковые</w:t>
            </w:r>
          </w:p>
        </w:tc>
        <w:tc>
          <w:tcPr>
            <w:tcW w:w="1753" w:type="dxa"/>
            <w:vMerge w:val="restart"/>
          </w:tcPr>
          <w:p w:rsidR="005D0A07" w:rsidRPr="006576F2" w:rsidRDefault="005D0A07" w:rsidP="00545E6E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</w:tcPr>
          <w:p w:rsidR="005D0A07" w:rsidRPr="006576F2" w:rsidRDefault="00913428" w:rsidP="00B847F9">
            <w:pPr>
              <w:pStyle w:val="ConsPlusNormal"/>
              <w:ind w:right="-62" w:firstLine="0"/>
              <w:jc w:val="center"/>
              <w:rPr>
                <w:rFonts w:asciiTheme="minorHAnsi" w:hAnsiTheme="minorHAnsi" w:cstheme="minorHAnsi"/>
              </w:rPr>
            </w:pPr>
            <w:hyperlink r:id="rId25" w:history="1">
              <w:r w:rsidR="005D0A07" w:rsidRPr="006576F2">
                <w:rPr>
                  <w:rFonts w:asciiTheme="minorHAnsi" w:hAnsiTheme="minorHAnsi" w:cstheme="minorHAnsi"/>
                  <w:color w:val="0000FF"/>
                  <w:sz w:val="22"/>
                </w:rPr>
                <w:t>251</w:t>
              </w:r>
            </w:hyperlink>
          </w:p>
        </w:tc>
        <w:tc>
          <w:tcPr>
            <w:tcW w:w="992" w:type="dxa"/>
          </w:tcPr>
          <w:p w:rsidR="005D0A07" w:rsidRPr="006576F2" w:rsidRDefault="005D0A07" w:rsidP="00545E6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лошадиная сила</w:t>
            </w:r>
          </w:p>
        </w:tc>
        <w:tc>
          <w:tcPr>
            <w:tcW w:w="1276" w:type="dxa"/>
          </w:tcPr>
          <w:p w:rsidR="005D0A07" w:rsidRPr="006576F2" w:rsidRDefault="005D0A07" w:rsidP="00545E6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не более 200</w:t>
            </w:r>
          </w:p>
        </w:tc>
        <w:tc>
          <w:tcPr>
            <w:tcW w:w="1275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5D0A07" w:rsidRPr="006576F2" w:rsidTr="00F869FB">
        <w:tc>
          <w:tcPr>
            <w:tcW w:w="420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5D0A07" w:rsidRPr="006576F2" w:rsidRDefault="00913428" w:rsidP="00545E6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hyperlink r:id="rId26" w:history="1">
              <w:r w:rsidR="005D0A07" w:rsidRPr="006576F2">
                <w:rPr>
                  <w:rFonts w:asciiTheme="minorHAnsi" w:hAnsiTheme="minorHAnsi" w:cstheme="minorHAnsi"/>
                  <w:color w:val="0000FF"/>
                  <w:sz w:val="22"/>
                </w:rPr>
                <w:t>383</w:t>
              </w:r>
            </w:hyperlink>
          </w:p>
        </w:tc>
        <w:tc>
          <w:tcPr>
            <w:tcW w:w="992" w:type="dxa"/>
          </w:tcPr>
          <w:p w:rsidR="005D0A07" w:rsidRPr="006576F2" w:rsidRDefault="005D0A07" w:rsidP="00545E6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рубль</w:t>
            </w:r>
          </w:p>
        </w:tc>
        <w:tc>
          <w:tcPr>
            <w:tcW w:w="1276" w:type="dxa"/>
          </w:tcPr>
          <w:p w:rsidR="005D0A07" w:rsidRPr="006576F2" w:rsidRDefault="005D0A07" w:rsidP="00545E6E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не более 1,5 млн.</w:t>
            </w:r>
          </w:p>
        </w:tc>
        <w:tc>
          <w:tcPr>
            <w:tcW w:w="1275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D0A07" w:rsidRPr="006576F2" w:rsidRDefault="005D0A07" w:rsidP="00303F4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5D0A07" w:rsidRPr="006576F2" w:rsidTr="00F869FB">
        <w:tc>
          <w:tcPr>
            <w:tcW w:w="420" w:type="dxa"/>
          </w:tcPr>
          <w:p w:rsidR="005D0A07" w:rsidRPr="006576F2" w:rsidRDefault="005D0A07" w:rsidP="00B847F9">
            <w:pPr>
              <w:pStyle w:val="ConsPlusNormal"/>
              <w:ind w:left="-709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56" w:type="dxa"/>
          </w:tcPr>
          <w:p w:rsidR="005D0A07" w:rsidRPr="006576F2" w:rsidRDefault="00913428" w:rsidP="00B847F9">
            <w:pPr>
              <w:pStyle w:val="ConsPlusNormal"/>
              <w:ind w:hanging="57"/>
              <w:jc w:val="center"/>
              <w:rPr>
                <w:rFonts w:asciiTheme="minorHAnsi" w:hAnsiTheme="minorHAnsi" w:cstheme="minorHAnsi"/>
              </w:rPr>
            </w:pPr>
            <w:hyperlink r:id="rId27" w:history="1">
              <w:r w:rsidR="005D0A07" w:rsidRPr="006576F2">
                <w:rPr>
                  <w:rFonts w:asciiTheme="minorHAnsi" w:hAnsiTheme="minorHAnsi" w:cstheme="minorHAnsi"/>
                  <w:color w:val="0000FF"/>
                  <w:sz w:val="22"/>
                </w:rPr>
                <w:t>36.11.11</w:t>
              </w:r>
            </w:hyperlink>
          </w:p>
        </w:tc>
        <w:tc>
          <w:tcPr>
            <w:tcW w:w="1791" w:type="dxa"/>
          </w:tcPr>
          <w:p w:rsidR="005D0A07" w:rsidRPr="006576F2" w:rsidRDefault="005D0A07" w:rsidP="00B847F9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Мебель для сидения с металлическим каркасом</w:t>
            </w:r>
          </w:p>
        </w:tc>
        <w:tc>
          <w:tcPr>
            <w:tcW w:w="1753" w:type="dxa"/>
          </w:tcPr>
          <w:p w:rsidR="005D0A07" w:rsidRPr="006576F2" w:rsidRDefault="005D0A07" w:rsidP="00B847F9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материал (металл), обивочные материалы</w:t>
            </w:r>
          </w:p>
        </w:tc>
        <w:tc>
          <w:tcPr>
            <w:tcW w:w="850" w:type="dxa"/>
          </w:tcPr>
          <w:p w:rsidR="005D0A07" w:rsidRPr="006576F2" w:rsidRDefault="005D0A07" w:rsidP="00B847F9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5D0A07" w:rsidRPr="006576F2" w:rsidRDefault="005D0A07" w:rsidP="00B847F9">
            <w:pPr>
              <w:pStyle w:val="ConsPlusNormal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34A09">
            <w:pPr>
              <w:pStyle w:val="ConsPlusNormal"/>
              <w:ind w:left="-62" w:right="-62" w:firstLine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предельное значение - кожа натуральная; возможные значения: искусствен</w:t>
            </w:r>
            <w:r w:rsidR="00334A09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кожа, мебельный (искусствен</w:t>
            </w:r>
            <w:r w:rsidR="00334A09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ный) мех, искусствен</w:t>
            </w:r>
            <w:r w:rsidR="00334A09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5D0A07" w:rsidRPr="006576F2" w:rsidRDefault="005D0A07" w:rsidP="00334A09">
            <w:pPr>
              <w:pStyle w:val="ConsPlusNormal"/>
              <w:ind w:left="-62" w:right="-62" w:firstLine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 xml:space="preserve">предельное значение </w:t>
            </w:r>
            <w:r w:rsidR="00334A09">
              <w:rPr>
                <w:rFonts w:asciiTheme="minorHAnsi" w:hAnsiTheme="minorHAnsi" w:cstheme="minorHAnsi"/>
                <w:sz w:val="22"/>
              </w:rPr>
              <w:t>–</w:t>
            </w:r>
            <w:r w:rsidRPr="006576F2">
              <w:rPr>
                <w:rFonts w:asciiTheme="minorHAnsi" w:hAnsiTheme="minorHAnsi" w:cstheme="minorHAnsi"/>
                <w:sz w:val="22"/>
              </w:rPr>
              <w:t xml:space="preserve"> искусствен</w:t>
            </w:r>
            <w:r w:rsidR="00334A09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кожа; возможные значения: мебельный (искусствен</w:t>
            </w:r>
            <w:r w:rsidR="00334A09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ный) мех, искусствен</w:t>
            </w:r>
            <w:r w:rsidR="00334A09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5D0A07" w:rsidRPr="006576F2" w:rsidRDefault="005D0A07" w:rsidP="00334A09">
            <w:pPr>
              <w:pStyle w:val="ConsPlusNormal"/>
              <w:ind w:left="-62" w:right="-62" w:firstLine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 xml:space="preserve">предельное значение </w:t>
            </w:r>
            <w:r w:rsidR="00334A09">
              <w:rPr>
                <w:rFonts w:asciiTheme="minorHAnsi" w:hAnsiTheme="minorHAnsi" w:cstheme="minorHAnsi"/>
                <w:sz w:val="22"/>
              </w:rPr>
              <w:t>–</w:t>
            </w:r>
            <w:r w:rsidRPr="006576F2">
              <w:rPr>
                <w:rFonts w:asciiTheme="minorHAnsi" w:hAnsiTheme="minorHAnsi" w:cstheme="minorHAnsi"/>
                <w:sz w:val="22"/>
              </w:rPr>
              <w:t xml:space="preserve"> искусствен</w:t>
            </w:r>
            <w:r w:rsidR="00334A09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кожа; возможные значения: мебельный (искусствен</w:t>
            </w:r>
            <w:r w:rsidR="00334A09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ный) мех, искусствен</w:t>
            </w:r>
            <w:r w:rsidR="00334A09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</w:tcPr>
          <w:p w:rsidR="005D0A07" w:rsidRPr="006576F2" w:rsidRDefault="005D0A07" w:rsidP="00334A09">
            <w:pPr>
              <w:pStyle w:val="ConsPlusNormal"/>
              <w:ind w:left="-62" w:right="-62" w:firstLine="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276" w:type="dxa"/>
          </w:tcPr>
          <w:p w:rsidR="005D0A07" w:rsidRPr="006576F2" w:rsidRDefault="005D0A07" w:rsidP="00334A09">
            <w:pPr>
              <w:pStyle w:val="ConsPlusNormal"/>
              <w:ind w:left="-62" w:right="-62" w:firstLine="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134" w:type="dxa"/>
          </w:tcPr>
          <w:p w:rsidR="005D0A07" w:rsidRPr="006576F2" w:rsidRDefault="005D0A07" w:rsidP="00334A09">
            <w:pPr>
              <w:pStyle w:val="ConsPlusNormal"/>
              <w:ind w:left="-62" w:right="-62" w:firstLine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предельное значение - кожа натураль</w:t>
            </w:r>
            <w:r w:rsidR="00334A09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</w:tcPr>
          <w:p w:rsidR="005D0A07" w:rsidRPr="006576F2" w:rsidRDefault="00334A09" w:rsidP="00334A09">
            <w:pPr>
              <w:pStyle w:val="ConsPlusNormal"/>
              <w:ind w:left="-62" w:right="-62" w:firstLine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П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редель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ное</w:t>
            </w:r>
            <w:proofErr w:type="gramEnd"/>
            <w:r w:rsidR="005D0A07" w:rsidRPr="006576F2">
              <w:rPr>
                <w:rFonts w:asciiTheme="minorHAnsi" w:hAnsiTheme="minorHAnsi" w:cstheme="minorHAnsi"/>
                <w:sz w:val="22"/>
              </w:rPr>
              <w:t xml:space="preserve"> значение - ткань; возмож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ные значения: нетканые матери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алы</w:t>
            </w:r>
          </w:p>
        </w:tc>
      </w:tr>
      <w:tr w:rsidR="005D0A07" w:rsidRPr="006576F2" w:rsidTr="00F869FB">
        <w:tc>
          <w:tcPr>
            <w:tcW w:w="420" w:type="dxa"/>
            <w:vMerge w:val="restart"/>
          </w:tcPr>
          <w:p w:rsidR="005D0A07" w:rsidRPr="006576F2" w:rsidRDefault="005D0A07" w:rsidP="00B847F9">
            <w:pPr>
              <w:pStyle w:val="ConsPlusNormal"/>
              <w:ind w:left="-709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56" w:type="dxa"/>
            <w:vMerge w:val="restart"/>
          </w:tcPr>
          <w:p w:rsidR="005D0A07" w:rsidRPr="006576F2" w:rsidRDefault="00913428" w:rsidP="00B847F9">
            <w:pPr>
              <w:pStyle w:val="ConsPlusNormal"/>
              <w:ind w:hanging="57"/>
              <w:jc w:val="center"/>
              <w:rPr>
                <w:rFonts w:asciiTheme="minorHAnsi" w:hAnsiTheme="minorHAnsi" w:cstheme="minorHAnsi"/>
              </w:rPr>
            </w:pPr>
            <w:hyperlink r:id="rId28" w:history="1">
              <w:r w:rsidR="005D0A07" w:rsidRPr="006576F2">
                <w:rPr>
                  <w:rFonts w:asciiTheme="minorHAnsi" w:hAnsiTheme="minorHAnsi" w:cstheme="minorHAnsi"/>
                  <w:color w:val="0000FF"/>
                  <w:sz w:val="22"/>
                </w:rPr>
                <w:t>36.11.12</w:t>
              </w:r>
            </w:hyperlink>
          </w:p>
        </w:tc>
        <w:tc>
          <w:tcPr>
            <w:tcW w:w="1791" w:type="dxa"/>
            <w:vMerge w:val="restart"/>
          </w:tcPr>
          <w:p w:rsidR="005D0A07" w:rsidRPr="006576F2" w:rsidRDefault="005D0A07" w:rsidP="00B847F9">
            <w:pPr>
              <w:pStyle w:val="ConsPlusNormal"/>
              <w:ind w:hanging="62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Мебель для сидения с деревянным каркасом</w:t>
            </w:r>
          </w:p>
        </w:tc>
        <w:tc>
          <w:tcPr>
            <w:tcW w:w="1753" w:type="dxa"/>
          </w:tcPr>
          <w:p w:rsidR="005D0A07" w:rsidRPr="006576F2" w:rsidRDefault="005D0A07" w:rsidP="00B847F9">
            <w:pPr>
              <w:pStyle w:val="ConsPlusNormal"/>
              <w:ind w:hanging="62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материал (вид древесины)</w:t>
            </w:r>
          </w:p>
        </w:tc>
        <w:tc>
          <w:tcPr>
            <w:tcW w:w="850" w:type="dxa"/>
          </w:tcPr>
          <w:p w:rsidR="005D0A07" w:rsidRPr="006576F2" w:rsidRDefault="005D0A07" w:rsidP="00B847F9">
            <w:pPr>
              <w:pStyle w:val="ConsPlusNormal"/>
              <w:ind w:hanging="62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5D0A07" w:rsidRPr="006576F2" w:rsidRDefault="005D0A07" w:rsidP="00B847F9">
            <w:pPr>
              <w:pStyle w:val="ConsPlusNormal"/>
              <w:ind w:hanging="62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336579">
            <w:pPr>
              <w:pStyle w:val="ConsPlusNormal"/>
              <w:ind w:left="-62" w:right="-62" w:firstLine="0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  <w:proofErr w:type="gramEnd"/>
          </w:p>
        </w:tc>
        <w:tc>
          <w:tcPr>
            <w:tcW w:w="1275" w:type="dxa"/>
          </w:tcPr>
          <w:p w:rsidR="005D0A07" w:rsidRPr="006576F2" w:rsidRDefault="005D0A07" w:rsidP="00336579">
            <w:pPr>
              <w:pStyle w:val="ConsPlusNormal"/>
              <w:ind w:left="-62" w:right="-62" w:firstLine="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</w:tcPr>
          <w:p w:rsidR="005D0A07" w:rsidRPr="006576F2" w:rsidRDefault="005D0A07" w:rsidP="00336579">
            <w:pPr>
              <w:pStyle w:val="ConsPlusNormal"/>
              <w:ind w:left="-62" w:right="-62" w:firstLine="62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5D0A07" w:rsidRPr="006576F2" w:rsidRDefault="005D0A07" w:rsidP="00336579">
            <w:pPr>
              <w:pStyle w:val="ConsPlusNormal"/>
              <w:ind w:left="-62" w:right="-62" w:firstLine="62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 xml:space="preserve">возможное значение - древесина хвойных и мягколиственных пород: береза, </w:t>
            </w: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листвен</w:t>
            </w:r>
            <w:r w:rsidR="009F0417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ница</w:t>
            </w:r>
            <w:proofErr w:type="gramEnd"/>
            <w:r w:rsidRPr="006576F2">
              <w:rPr>
                <w:rFonts w:asciiTheme="minorHAnsi" w:hAnsiTheme="minorHAnsi" w:cstheme="minorHAnsi"/>
                <w:sz w:val="22"/>
              </w:rPr>
              <w:t>, сосна, ель</w:t>
            </w:r>
          </w:p>
        </w:tc>
        <w:tc>
          <w:tcPr>
            <w:tcW w:w="1276" w:type="dxa"/>
          </w:tcPr>
          <w:p w:rsidR="005D0A07" w:rsidRPr="006576F2" w:rsidRDefault="005D0A07" w:rsidP="00336579">
            <w:pPr>
              <w:pStyle w:val="ConsPlusNormal"/>
              <w:ind w:left="-62" w:right="-62" w:firstLine="62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5D0A07" w:rsidRPr="006576F2" w:rsidRDefault="005D0A07" w:rsidP="00336579">
            <w:pPr>
              <w:pStyle w:val="ConsPlusNormal"/>
              <w:ind w:left="-62" w:right="-62" w:firstLine="62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 xml:space="preserve">возможное значение - древесина хвойных и мягколиственных пород: береза, </w:t>
            </w: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листвен</w:t>
            </w:r>
            <w:r w:rsidR="009F0417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ница</w:t>
            </w:r>
            <w:proofErr w:type="gramEnd"/>
            <w:r w:rsidRPr="006576F2">
              <w:rPr>
                <w:rFonts w:asciiTheme="minorHAnsi" w:hAnsiTheme="minorHAnsi" w:cstheme="minorHAnsi"/>
                <w:sz w:val="22"/>
              </w:rPr>
              <w:t>, сосна, ель</w:t>
            </w:r>
          </w:p>
        </w:tc>
        <w:tc>
          <w:tcPr>
            <w:tcW w:w="993" w:type="dxa"/>
          </w:tcPr>
          <w:p w:rsidR="005D0A07" w:rsidRPr="006576F2" w:rsidRDefault="009F0417" w:rsidP="00336579">
            <w:pPr>
              <w:pStyle w:val="ConsPlusNormal"/>
              <w:ind w:left="-62" w:right="-62" w:firstLine="62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В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озмож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ное</w:t>
            </w:r>
            <w:proofErr w:type="gramEnd"/>
            <w:r w:rsidR="005D0A07" w:rsidRPr="006576F2">
              <w:rPr>
                <w:rFonts w:asciiTheme="minorHAnsi" w:hAnsiTheme="minorHAnsi" w:cstheme="minorHAnsi"/>
                <w:sz w:val="22"/>
              </w:rPr>
              <w:t xml:space="preserve"> значение - древесина хвойных и мягколиственных пород: береза, листвен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ница, сосна, ель</w:t>
            </w:r>
          </w:p>
        </w:tc>
      </w:tr>
      <w:tr w:rsidR="005D0A07" w:rsidRPr="006576F2" w:rsidTr="00F869FB">
        <w:tc>
          <w:tcPr>
            <w:tcW w:w="420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  <w:vMerge/>
          </w:tcPr>
          <w:p w:rsidR="005D0A07" w:rsidRPr="006576F2" w:rsidRDefault="005D0A07" w:rsidP="00303F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</w:tcPr>
          <w:p w:rsidR="005D0A07" w:rsidRPr="006576F2" w:rsidRDefault="005D0A07" w:rsidP="00B847F9">
            <w:pPr>
              <w:pStyle w:val="ConsPlusNormal"/>
              <w:ind w:right="80" w:firstLine="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обивочные материалы</w:t>
            </w:r>
          </w:p>
        </w:tc>
        <w:tc>
          <w:tcPr>
            <w:tcW w:w="850" w:type="dxa"/>
          </w:tcPr>
          <w:p w:rsidR="005D0A07" w:rsidRPr="006576F2" w:rsidRDefault="005D0A07" w:rsidP="00B847F9">
            <w:pPr>
              <w:pStyle w:val="ConsPlusNormal"/>
              <w:ind w:right="8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5D0A07" w:rsidRPr="006576F2" w:rsidRDefault="005D0A07" w:rsidP="00B847F9">
            <w:pPr>
              <w:pStyle w:val="ConsPlusNormal"/>
              <w:ind w:right="8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4D5051">
            <w:pPr>
              <w:pStyle w:val="ConsPlusNormal"/>
              <w:ind w:left="-62" w:right="-62" w:firstLine="62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 xml:space="preserve">предельное значение - кожа </w:t>
            </w: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натураль</w:t>
            </w:r>
            <w:r w:rsidR="004D5051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</w:t>
            </w:r>
            <w:proofErr w:type="gramEnd"/>
            <w:r w:rsidRPr="006576F2">
              <w:rPr>
                <w:rFonts w:asciiTheme="minorHAnsi" w:hAnsiTheme="minorHAnsi" w:cstheme="minorHAnsi"/>
                <w:sz w:val="22"/>
              </w:rPr>
              <w:t>; возможные значения: искусствен</w:t>
            </w:r>
            <w:r w:rsidR="004D5051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кожа; мебельный (искусствен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ный) мех, искусствен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замша (микрофиб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ра), ткань, нетканые материалы</w:t>
            </w:r>
          </w:p>
        </w:tc>
        <w:tc>
          <w:tcPr>
            <w:tcW w:w="1275" w:type="dxa"/>
          </w:tcPr>
          <w:p w:rsidR="005D0A07" w:rsidRPr="006576F2" w:rsidRDefault="005D0A07" w:rsidP="00806E80">
            <w:pPr>
              <w:pStyle w:val="ConsPlusNormal"/>
              <w:ind w:left="-62" w:right="-63" w:firstLine="0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 xml:space="preserve">предельное значение </w:t>
            </w:r>
            <w:r w:rsidR="00806E80">
              <w:rPr>
                <w:rFonts w:asciiTheme="minorHAnsi" w:hAnsiTheme="minorHAnsi" w:cstheme="minorHAnsi"/>
                <w:sz w:val="22"/>
              </w:rPr>
              <w:t>–</w:t>
            </w:r>
            <w:r w:rsidRPr="006576F2">
              <w:rPr>
                <w:rFonts w:asciiTheme="minorHAnsi" w:hAnsiTheme="minorHAnsi" w:cstheme="minorHAnsi"/>
                <w:sz w:val="22"/>
              </w:rPr>
              <w:t xml:space="preserve"> искусствен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кожа; возможные значения; мебельный (искусствен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ный) мех, искусствен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замша (микрофиб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5D0A07" w:rsidRPr="006576F2" w:rsidRDefault="005D0A07" w:rsidP="00806E80">
            <w:pPr>
              <w:pStyle w:val="ConsPlusNormal"/>
              <w:ind w:left="-61" w:right="-63" w:firstLine="0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 xml:space="preserve">предельное значение </w:t>
            </w:r>
            <w:r w:rsidR="00806E80">
              <w:rPr>
                <w:rFonts w:asciiTheme="minorHAnsi" w:hAnsiTheme="minorHAnsi" w:cstheme="minorHAnsi"/>
                <w:sz w:val="22"/>
              </w:rPr>
              <w:t>–</w:t>
            </w:r>
            <w:r w:rsidRPr="006576F2">
              <w:rPr>
                <w:rFonts w:asciiTheme="minorHAnsi" w:hAnsiTheme="minorHAnsi" w:cstheme="minorHAnsi"/>
                <w:sz w:val="22"/>
              </w:rPr>
              <w:t xml:space="preserve"> искусствен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кожа; возможные значения; мебельный (искусствен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ный) мех, искусствен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 замша (микрофиб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ра), ткань, нетканые материалы</w:t>
            </w:r>
            <w:proofErr w:type="gramEnd"/>
          </w:p>
        </w:tc>
        <w:tc>
          <w:tcPr>
            <w:tcW w:w="1134" w:type="dxa"/>
          </w:tcPr>
          <w:p w:rsidR="005D0A07" w:rsidRPr="006576F2" w:rsidRDefault="005D0A07" w:rsidP="00806E80">
            <w:pPr>
              <w:pStyle w:val="ConsPlusNormal"/>
              <w:ind w:right="-63" w:firstLine="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276" w:type="dxa"/>
          </w:tcPr>
          <w:p w:rsidR="005D0A07" w:rsidRPr="006576F2" w:rsidRDefault="005D0A07" w:rsidP="004D5051">
            <w:pPr>
              <w:pStyle w:val="ConsPlusNormal"/>
              <w:ind w:right="80" w:firstLine="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134" w:type="dxa"/>
          </w:tcPr>
          <w:p w:rsidR="005D0A07" w:rsidRPr="006576F2" w:rsidRDefault="005D0A07" w:rsidP="00806E80">
            <w:pPr>
              <w:pStyle w:val="ConsPlusNormal"/>
              <w:ind w:left="-62" w:right="-62" w:firstLine="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 xml:space="preserve">предельное значение - кожа </w:t>
            </w: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натураль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ная</w:t>
            </w:r>
            <w:proofErr w:type="gramEnd"/>
            <w:r w:rsidRPr="006576F2">
              <w:rPr>
                <w:rFonts w:asciiTheme="minorHAnsi" w:hAnsiTheme="minorHAnsi" w:cstheme="minorHAnsi"/>
                <w:sz w:val="22"/>
              </w:rPr>
              <w:t>; возможные значения: искусственная кожа; мебельный (искусстве</w:t>
            </w:r>
            <w:r w:rsidR="00806E80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нный) мех, искусственная замша (микрофибра), ткань, нетканые материалы</w:t>
            </w:r>
          </w:p>
        </w:tc>
        <w:tc>
          <w:tcPr>
            <w:tcW w:w="993" w:type="dxa"/>
          </w:tcPr>
          <w:p w:rsidR="005D0A07" w:rsidRPr="006576F2" w:rsidRDefault="005D0A07" w:rsidP="00336579">
            <w:pPr>
              <w:pStyle w:val="ConsPlusNormal"/>
              <w:ind w:right="-62" w:firstLine="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 xml:space="preserve">предельное значение - ткань. </w:t>
            </w:r>
            <w:proofErr w:type="gramStart"/>
            <w:r w:rsidR="00336579" w:rsidRPr="006576F2">
              <w:rPr>
                <w:rFonts w:asciiTheme="minorHAnsi" w:hAnsiTheme="minorHAnsi" w:cstheme="minorHAnsi"/>
                <w:sz w:val="22"/>
              </w:rPr>
              <w:t>В</w:t>
            </w:r>
            <w:r w:rsidRPr="006576F2">
              <w:rPr>
                <w:rFonts w:asciiTheme="minorHAnsi" w:hAnsiTheme="minorHAnsi" w:cstheme="minorHAnsi"/>
                <w:sz w:val="22"/>
              </w:rPr>
              <w:t>озмож</w:t>
            </w:r>
            <w:r w:rsidR="00336579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ное</w:t>
            </w:r>
            <w:proofErr w:type="gramEnd"/>
            <w:r w:rsidRPr="006576F2">
              <w:rPr>
                <w:rFonts w:asciiTheme="minorHAnsi" w:hAnsiTheme="minorHAnsi" w:cstheme="minorHAnsi"/>
                <w:sz w:val="22"/>
              </w:rPr>
              <w:t xml:space="preserve"> значение: нетканые материалы</w:t>
            </w:r>
          </w:p>
        </w:tc>
      </w:tr>
      <w:tr w:rsidR="005D0A07" w:rsidRPr="006576F2" w:rsidTr="00F869FB">
        <w:tc>
          <w:tcPr>
            <w:tcW w:w="420" w:type="dxa"/>
          </w:tcPr>
          <w:p w:rsidR="005D0A07" w:rsidRPr="006576F2" w:rsidRDefault="005D0A07" w:rsidP="00B847F9">
            <w:pPr>
              <w:pStyle w:val="ConsPlusNormal"/>
              <w:ind w:left="-745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56" w:type="dxa"/>
          </w:tcPr>
          <w:p w:rsidR="005D0A07" w:rsidRPr="006576F2" w:rsidRDefault="00913428" w:rsidP="00B847F9">
            <w:pPr>
              <w:pStyle w:val="ConsPlusNormal"/>
              <w:ind w:hanging="57"/>
              <w:jc w:val="center"/>
              <w:rPr>
                <w:rFonts w:asciiTheme="minorHAnsi" w:hAnsiTheme="minorHAnsi" w:cstheme="minorHAnsi"/>
              </w:rPr>
            </w:pPr>
            <w:hyperlink r:id="rId29" w:history="1">
              <w:r w:rsidR="005D0A07" w:rsidRPr="006576F2">
                <w:rPr>
                  <w:rFonts w:asciiTheme="minorHAnsi" w:hAnsiTheme="minorHAnsi" w:cstheme="minorHAnsi"/>
                  <w:color w:val="0000FF"/>
                  <w:sz w:val="22"/>
                </w:rPr>
                <w:t>36.12.12</w:t>
              </w:r>
            </w:hyperlink>
          </w:p>
        </w:tc>
        <w:tc>
          <w:tcPr>
            <w:tcW w:w="1791" w:type="dxa"/>
          </w:tcPr>
          <w:p w:rsidR="005D0A07" w:rsidRPr="006576F2" w:rsidRDefault="005D0A07" w:rsidP="00B847F9">
            <w:pPr>
              <w:pStyle w:val="ConsPlusNormal"/>
              <w:ind w:firstLine="8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53" w:type="dxa"/>
          </w:tcPr>
          <w:p w:rsidR="005D0A07" w:rsidRPr="006576F2" w:rsidRDefault="005D0A07" w:rsidP="00B847F9">
            <w:pPr>
              <w:pStyle w:val="ConsPlusNormal"/>
              <w:ind w:firstLine="80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материал (вид древесины)</w:t>
            </w:r>
          </w:p>
        </w:tc>
        <w:tc>
          <w:tcPr>
            <w:tcW w:w="850" w:type="dxa"/>
          </w:tcPr>
          <w:p w:rsidR="005D0A07" w:rsidRPr="006576F2" w:rsidRDefault="005D0A07" w:rsidP="00B847F9">
            <w:pPr>
              <w:pStyle w:val="ConsPlusNormal"/>
              <w:ind w:firstLine="8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5D0A07" w:rsidRPr="006576F2" w:rsidRDefault="005D0A07" w:rsidP="00B847F9">
            <w:pPr>
              <w:pStyle w:val="ConsPlusNormal"/>
              <w:ind w:firstLine="8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5D0A07" w:rsidRPr="006576F2" w:rsidRDefault="005D0A07" w:rsidP="00B847F9">
            <w:pPr>
              <w:pStyle w:val="ConsPlusNormal"/>
              <w:ind w:firstLine="80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 xml:space="preserve">предельное значение - массив древесины "ценных" пород (твердолиственных и </w:t>
            </w: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тропичес</w:t>
            </w:r>
            <w:r w:rsidR="001826DF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ких</w:t>
            </w:r>
            <w:proofErr w:type="gramEnd"/>
            <w:r w:rsidRPr="006576F2">
              <w:rPr>
                <w:rFonts w:asciiTheme="minorHAnsi" w:hAnsiTheme="minorHAnsi" w:cstheme="minorHAnsi"/>
                <w:sz w:val="22"/>
              </w:rPr>
              <w:t>); возможные значения: древесина хвойных и мягколист</w:t>
            </w:r>
            <w:r w:rsidR="001826DF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венных пород</w:t>
            </w:r>
          </w:p>
        </w:tc>
        <w:tc>
          <w:tcPr>
            <w:tcW w:w="1275" w:type="dxa"/>
          </w:tcPr>
          <w:p w:rsidR="005D0A07" w:rsidRPr="006576F2" w:rsidRDefault="005D0A07" w:rsidP="001826DF">
            <w:pPr>
              <w:pStyle w:val="ConsPlusNormal"/>
              <w:ind w:right="-63" w:hanging="62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возможные значения - древесина хвойных и мягколист</w:t>
            </w:r>
            <w:r w:rsidR="001826DF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венных пород</w:t>
            </w:r>
          </w:p>
        </w:tc>
        <w:tc>
          <w:tcPr>
            <w:tcW w:w="1276" w:type="dxa"/>
          </w:tcPr>
          <w:p w:rsidR="005D0A07" w:rsidRPr="006576F2" w:rsidRDefault="005D0A07" w:rsidP="001826DF">
            <w:pPr>
              <w:pStyle w:val="ConsPlusNormal"/>
              <w:ind w:right="-63" w:hanging="62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возможные значения - древесина хвойных и мягколист</w:t>
            </w:r>
            <w:r w:rsidR="001826DF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венных пород</w:t>
            </w:r>
          </w:p>
        </w:tc>
        <w:tc>
          <w:tcPr>
            <w:tcW w:w="1134" w:type="dxa"/>
          </w:tcPr>
          <w:p w:rsidR="005D0A07" w:rsidRPr="006576F2" w:rsidRDefault="005D0A07" w:rsidP="001826DF">
            <w:pPr>
              <w:pStyle w:val="ConsPlusNormal"/>
              <w:ind w:right="-63" w:hanging="62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возможные значения - древесина хвойных и мягколис</w:t>
            </w:r>
            <w:r w:rsidR="001826DF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твенных пород</w:t>
            </w:r>
          </w:p>
        </w:tc>
        <w:tc>
          <w:tcPr>
            <w:tcW w:w="1276" w:type="dxa"/>
          </w:tcPr>
          <w:p w:rsidR="005D0A07" w:rsidRPr="006576F2" w:rsidRDefault="005D0A07" w:rsidP="001826DF">
            <w:pPr>
              <w:pStyle w:val="ConsPlusNormal"/>
              <w:ind w:right="-63" w:hanging="62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возможные значения - древесина хвойных и мягколист</w:t>
            </w:r>
            <w:r w:rsidR="001826DF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венных пород</w:t>
            </w:r>
          </w:p>
        </w:tc>
        <w:tc>
          <w:tcPr>
            <w:tcW w:w="1134" w:type="dxa"/>
          </w:tcPr>
          <w:p w:rsidR="005D0A07" w:rsidRPr="006576F2" w:rsidRDefault="005D0A07" w:rsidP="001826DF">
            <w:pPr>
              <w:pStyle w:val="ConsPlusNormal"/>
              <w:ind w:right="-63" w:hanging="62"/>
              <w:jc w:val="center"/>
              <w:rPr>
                <w:rFonts w:asciiTheme="minorHAnsi" w:hAnsiTheme="minorHAnsi" w:cstheme="minorHAnsi"/>
              </w:rPr>
            </w:pPr>
            <w:r w:rsidRPr="006576F2">
              <w:rPr>
                <w:rFonts w:asciiTheme="minorHAnsi" w:hAnsiTheme="minorHAnsi" w:cstheme="minorHAnsi"/>
                <w:sz w:val="22"/>
              </w:rPr>
              <w:t>возможные значения - древесина хвойных и мягколист</w:t>
            </w:r>
            <w:r w:rsidR="001826DF">
              <w:rPr>
                <w:rFonts w:asciiTheme="minorHAnsi" w:hAnsiTheme="minorHAnsi" w:cstheme="minorHAnsi"/>
                <w:sz w:val="22"/>
              </w:rPr>
              <w:t>-</w:t>
            </w:r>
            <w:r w:rsidRPr="006576F2">
              <w:rPr>
                <w:rFonts w:asciiTheme="minorHAnsi" w:hAnsiTheme="minorHAnsi" w:cstheme="minorHAnsi"/>
                <w:sz w:val="22"/>
              </w:rPr>
              <w:t>венных пород</w:t>
            </w:r>
          </w:p>
        </w:tc>
        <w:tc>
          <w:tcPr>
            <w:tcW w:w="993" w:type="dxa"/>
          </w:tcPr>
          <w:p w:rsidR="005D0A07" w:rsidRPr="006576F2" w:rsidRDefault="001826DF" w:rsidP="001826DF">
            <w:pPr>
              <w:pStyle w:val="ConsPlusNormal"/>
              <w:ind w:right="-63" w:hanging="62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576F2">
              <w:rPr>
                <w:rFonts w:asciiTheme="minorHAnsi" w:hAnsiTheme="minorHAnsi" w:cstheme="minorHAnsi"/>
                <w:sz w:val="22"/>
              </w:rPr>
              <w:t>В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озмож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ные</w:t>
            </w:r>
            <w:proofErr w:type="gramEnd"/>
            <w:r w:rsidR="005D0A07" w:rsidRPr="006576F2">
              <w:rPr>
                <w:rFonts w:asciiTheme="minorHAnsi" w:hAnsiTheme="minorHAnsi" w:cstheme="minorHAnsi"/>
                <w:sz w:val="22"/>
              </w:rPr>
              <w:t xml:space="preserve"> значения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 xml:space="preserve"> древеси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на хвой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ных и мягко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листвен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5D0A07" w:rsidRPr="006576F2">
              <w:rPr>
                <w:rFonts w:asciiTheme="minorHAnsi" w:hAnsiTheme="minorHAnsi" w:cstheme="minorHAnsi"/>
                <w:sz w:val="22"/>
              </w:rPr>
              <w:t>ных пород</w:t>
            </w:r>
          </w:p>
        </w:tc>
      </w:tr>
    </w:tbl>
    <w:p w:rsidR="005D0A07" w:rsidRPr="006576F2" w:rsidRDefault="005D0A07" w:rsidP="005D0A07">
      <w:pPr>
        <w:rPr>
          <w:rFonts w:asciiTheme="minorHAnsi" w:hAnsiTheme="minorHAnsi" w:cstheme="minorHAnsi"/>
        </w:rPr>
      </w:pPr>
    </w:p>
    <w:p w:rsidR="00235E6E" w:rsidRDefault="00235E6E" w:rsidP="003B666F">
      <w:pPr>
        <w:pStyle w:val="ConsPlusCell"/>
        <w:widowControl/>
        <w:spacing w:line="276" w:lineRule="auto"/>
        <w:ind w:left="32" w:hanging="32"/>
        <w:jc w:val="both"/>
        <w:rPr>
          <w:rFonts w:asciiTheme="minorHAnsi" w:hAnsiTheme="minorHAnsi" w:cstheme="minorHAnsi"/>
          <w:sz w:val="26"/>
          <w:szCs w:val="26"/>
        </w:rPr>
      </w:pPr>
    </w:p>
    <w:p w:rsidR="00281191" w:rsidRDefault="00281191" w:rsidP="003B666F">
      <w:pPr>
        <w:pStyle w:val="ConsPlusCell"/>
        <w:widowControl/>
        <w:spacing w:line="276" w:lineRule="auto"/>
        <w:ind w:left="32" w:hanging="32"/>
        <w:jc w:val="both"/>
        <w:rPr>
          <w:rFonts w:asciiTheme="minorHAnsi" w:hAnsiTheme="minorHAnsi" w:cstheme="minorHAnsi"/>
          <w:sz w:val="26"/>
          <w:szCs w:val="26"/>
        </w:rPr>
      </w:pPr>
    </w:p>
    <w:p w:rsidR="00281191" w:rsidRDefault="00281191" w:rsidP="003B666F">
      <w:pPr>
        <w:pStyle w:val="ConsPlusCell"/>
        <w:widowControl/>
        <w:spacing w:line="276" w:lineRule="auto"/>
        <w:ind w:left="32" w:hanging="32"/>
        <w:jc w:val="both"/>
        <w:rPr>
          <w:rFonts w:asciiTheme="minorHAnsi" w:hAnsiTheme="minorHAnsi" w:cstheme="minorHAnsi"/>
          <w:sz w:val="26"/>
          <w:szCs w:val="26"/>
        </w:rPr>
      </w:pPr>
    </w:p>
    <w:p w:rsidR="001426D7" w:rsidRDefault="001426D7" w:rsidP="003B666F">
      <w:pPr>
        <w:pStyle w:val="ConsPlusCell"/>
        <w:widowControl/>
        <w:spacing w:line="276" w:lineRule="auto"/>
        <w:ind w:left="32" w:hanging="32"/>
        <w:jc w:val="both"/>
        <w:rPr>
          <w:rFonts w:asciiTheme="minorHAnsi" w:hAnsiTheme="minorHAnsi" w:cstheme="minorHAnsi"/>
          <w:sz w:val="26"/>
          <w:szCs w:val="26"/>
        </w:rPr>
      </w:pPr>
    </w:p>
    <w:p w:rsidR="00281191" w:rsidRDefault="00281191" w:rsidP="003B666F">
      <w:pPr>
        <w:pStyle w:val="ConsPlusCell"/>
        <w:widowControl/>
        <w:spacing w:line="276" w:lineRule="auto"/>
        <w:ind w:left="32" w:hanging="32"/>
        <w:jc w:val="both"/>
        <w:rPr>
          <w:rFonts w:asciiTheme="minorHAnsi" w:hAnsiTheme="minorHAnsi" w:cstheme="minorHAnsi"/>
          <w:sz w:val="26"/>
          <w:szCs w:val="26"/>
        </w:rPr>
      </w:pPr>
    </w:p>
    <w:p w:rsidR="00281191" w:rsidRPr="00281191" w:rsidRDefault="00F869FB" w:rsidP="00281191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81191" w:rsidRPr="006576F2" w:rsidRDefault="00281191" w:rsidP="003B666F">
      <w:pPr>
        <w:pStyle w:val="ConsPlusCell"/>
        <w:widowControl/>
        <w:spacing w:line="276" w:lineRule="auto"/>
        <w:ind w:left="32" w:hanging="32"/>
        <w:jc w:val="both"/>
        <w:rPr>
          <w:rFonts w:asciiTheme="minorHAnsi" w:hAnsiTheme="minorHAnsi" w:cstheme="minorHAnsi"/>
          <w:sz w:val="26"/>
          <w:szCs w:val="26"/>
        </w:rPr>
      </w:pPr>
    </w:p>
    <w:sectPr w:rsidR="00281191" w:rsidRPr="006576F2" w:rsidSect="005D0A07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B4137"/>
    <w:rsid w:val="0000742D"/>
    <w:rsid w:val="00011C2B"/>
    <w:rsid w:val="00031CCF"/>
    <w:rsid w:val="000431E4"/>
    <w:rsid w:val="00045053"/>
    <w:rsid w:val="00081A24"/>
    <w:rsid w:val="00087C48"/>
    <w:rsid w:val="000A63BD"/>
    <w:rsid w:val="000B73E2"/>
    <w:rsid w:val="000D2804"/>
    <w:rsid w:val="000D5C99"/>
    <w:rsid w:val="00101395"/>
    <w:rsid w:val="00110997"/>
    <w:rsid w:val="001165A6"/>
    <w:rsid w:val="00133409"/>
    <w:rsid w:val="0013374A"/>
    <w:rsid w:val="00140313"/>
    <w:rsid w:val="001426D7"/>
    <w:rsid w:val="00155DF0"/>
    <w:rsid w:val="001737E5"/>
    <w:rsid w:val="001826DF"/>
    <w:rsid w:val="0018736F"/>
    <w:rsid w:val="001943BE"/>
    <w:rsid w:val="001B6282"/>
    <w:rsid w:val="001C6B05"/>
    <w:rsid w:val="002057CA"/>
    <w:rsid w:val="00225EB4"/>
    <w:rsid w:val="00226343"/>
    <w:rsid w:val="00235B56"/>
    <w:rsid w:val="00235E6E"/>
    <w:rsid w:val="00264221"/>
    <w:rsid w:val="0027496F"/>
    <w:rsid w:val="00276CC8"/>
    <w:rsid w:val="00280B04"/>
    <w:rsid w:val="00281191"/>
    <w:rsid w:val="00283A3A"/>
    <w:rsid w:val="002939BF"/>
    <w:rsid w:val="002A4EA3"/>
    <w:rsid w:val="002E3C11"/>
    <w:rsid w:val="002E3C7D"/>
    <w:rsid w:val="002E5D38"/>
    <w:rsid w:val="002F2F2D"/>
    <w:rsid w:val="002F7C0D"/>
    <w:rsid w:val="003067AB"/>
    <w:rsid w:val="00310E75"/>
    <w:rsid w:val="003148E5"/>
    <w:rsid w:val="00334A09"/>
    <w:rsid w:val="00336579"/>
    <w:rsid w:val="003457C1"/>
    <w:rsid w:val="003522D0"/>
    <w:rsid w:val="003604D4"/>
    <w:rsid w:val="00392FC2"/>
    <w:rsid w:val="003A213D"/>
    <w:rsid w:val="003B1223"/>
    <w:rsid w:val="003B666F"/>
    <w:rsid w:val="003B6927"/>
    <w:rsid w:val="003C3783"/>
    <w:rsid w:val="003E5272"/>
    <w:rsid w:val="003F2703"/>
    <w:rsid w:val="003F502F"/>
    <w:rsid w:val="004236A5"/>
    <w:rsid w:val="00444182"/>
    <w:rsid w:val="00450AD5"/>
    <w:rsid w:val="00460FD6"/>
    <w:rsid w:val="00482B60"/>
    <w:rsid w:val="00496FDB"/>
    <w:rsid w:val="004B2EE1"/>
    <w:rsid w:val="004B4B8E"/>
    <w:rsid w:val="004D5051"/>
    <w:rsid w:val="00533D59"/>
    <w:rsid w:val="00541CD5"/>
    <w:rsid w:val="00545E6E"/>
    <w:rsid w:val="00561A60"/>
    <w:rsid w:val="00576F7C"/>
    <w:rsid w:val="005920FD"/>
    <w:rsid w:val="005A0B76"/>
    <w:rsid w:val="005A6E63"/>
    <w:rsid w:val="005B0A52"/>
    <w:rsid w:val="005B3E93"/>
    <w:rsid w:val="005C6282"/>
    <w:rsid w:val="005D0A07"/>
    <w:rsid w:val="005E40AE"/>
    <w:rsid w:val="005F5C7C"/>
    <w:rsid w:val="006032C4"/>
    <w:rsid w:val="00605C16"/>
    <w:rsid w:val="0061217F"/>
    <w:rsid w:val="0061744E"/>
    <w:rsid w:val="00620F51"/>
    <w:rsid w:val="00622C11"/>
    <w:rsid w:val="00632507"/>
    <w:rsid w:val="00646AB3"/>
    <w:rsid w:val="006576F2"/>
    <w:rsid w:val="0065771A"/>
    <w:rsid w:val="00666ED3"/>
    <w:rsid w:val="00670224"/>
    <w:rsid w:val="006716C0"/>
    <w:rsid w:val="00692095"/>
    <w:rsid w:val="00696A39"/>
    <w:rsid w:val="006B1237"/>
    <w:rsid w:val="006B4137"/>
    <w:rsid w:val="006C63AE"/>
    <w:rsid w:val="006D18FC"/>
    <w:rsid w:val="006F1358"/>
    <w:rsid w:val="007002B9"/>
    <w:rsid w:val="0073035A"/>
    <w:rsid w:val="00746912"/>
    <w:rsid w:val="0075070C"/>
    <w:rsid w:val="00795D74"/>
    <w:rsid w:val="007B695E"/>
    <w:rsid w:val="007E2DA4"/>
    <w:rsid w:val="007E7B3D"/>
    <w:rsid w:val="007F6324"/>
    <w:rsid w:val="00806E80"/>
    <w:rsid w:val="00815C86"/>
    <w:rsid w:val="0082043E"/>
    <w:rsid w:val="0084027E"/>
    <w:rsid w:val="00850E7F"/>
    <w:rsid w:val="00863C1F"/>
    <w:rsid w:val="0087169F"/>
    <w:rsid w:val="00872685"/>
    <w:rsid w:val="00872AAB"/>
    <w:rsid w:val="00876981"/>
    <w:rsid w:val="00896321"/>
    <w:rsid w:val="008D2477"/>
    <w:rsid w:val="008D3B69"/>
    <w:rsid w:val="008F45CB"/>
    <w:rsid w:val="008F47A8"/>
    <w:rsid w:val="008F7F9E"/>
    <w:rsid w:val="00901A6F"/>
    <w:rsid w:val="009109FD"/>
    <w:rsid w:val="009120CE"/>
    <w:rsid w:val="00913428"/>
    <w:rsid w:val="0091554D"/>
    <w:rsid w:val="00964BE3"/>
    <w:rsid w:val="00973880"/>
    <w:rsid w:val="009772CF"/>
    <w:rsid w:val="00994087"/>
    <w:rsid w:val="009A488B"/>
    <w:rsid w:val="009B1336"/>
    <w:rsid w:val="009C0956"/>
    <w:rsid w:val="009C7C4A"/>
    <w:rsid w:val="009E0116"/>
    <w:rsid w:val="009F0417"/>
    <w:rsid w:val="009F18D1"/>
    <w:rsid w:val="009F6580"/>
    <w:rsid w:val="009F7FB9"/>
    <w:rsid w:val="00A07100"/>
    <w:rsid w:val="00A11760"/>
    <w:rsid w:val="00A1442A"/>
    <w:rsid w:val="00A247B4"/>
    <w:rsid w:val="00A300AC"/>
    <w:rsid w:val="00A33DEB"/>
    <w:rsid w:val="00A3776C"/>
    <w:rsid w:val="00A44F14"/>
    <w:rsid w:val="00A474EC"/>
    <w:rsid w:val="00A601F3"/>
    <w:rsid w:val="00A83881"/>
    <w:rsid w:val="00A95251"/>
    <w:rsid w:val="00A97858"/>
    <w:rsid w:val="00AC0E11"/>
    <w:rsid w:val="00AE35D1"/>
    <w:rsid w:val="00B31675"/>
    <w:rsid w:val="00B654FB"/>
    <w:rsid w:val="00B75B23"/>
    <w:rsid w:val="00B847F9"/>
    <w:rsid w:val="00BD61F9"/>
    <w:rsid w:val="00BF02C4"/>
    <w:rsid w:val="00C14837"/>
    <w:rsid w:val="00C1740B"/>
    <w:rsid w:val="00C43EEB"/>
    <w:rsid w:val="00C678FB"/>
    <w:rsid w:val="00C866B0"/>
    <w:rsid w:val="00C941B8"/>
    <w:rsid w:val="00CA3A03"/>
    <w:rsid w:val="00CC1BE9"/>
    <w:rsid w:val="00CC7D09"/>
    <w:rsid w:val="00CE1515"/>
    <w:rsid w:val="00CE5AD5"/>
    <w:rsid w:val="00CE668A"/>
    <w:rsid w:val="00CF4BFC"/>
    <w:rsid w:val="00D02964"/>
    <w:rsid w:val="00D348D1"/>
    <w:rsid w:val="00D60143"/>
    <w:rsid w:val="00D65805"/>
    <w:rsid w:val="00D70F62"/>
    <w:rsid w:val="00D722F4"/>
    <w:rsid w:val="00DB2777"/>
    <w:rsid w:val="00DF08FC"/>
    <w:rsid w:val="00E14A78"/>
    <w:rsid w:val="00E154C9"/>
    <w:rsid w:val="00E21D4F"/>
    <w:rsid w:val="00E23BFD"/>
    <w:rsid w:val="00E4204F"/>
    <w:rsid w:val="00E5663C"/>
    <w:rsid w:val="00E56A77"/>
    <w:rsid w:val="00E71979"/>
    <w:rsid w:val="00E76934"/>
    <w:rsid w:val="00E925FB"/>
    <w:rsid w:val="00E939DF"/>
    <w:rsid w:val="00E9557F"/>
    <w:rsid w:val="00E97569"/>
    <w:rsid w:val="00EB4D6D"/>
    <w:rsid w:val="00EC6B54"/>
    <w:rsid w:val="00ED7B3D"/>
    <w:rsid w:val="00EF0F60"/>
    <w:rsid w:val="00F0597C"/>
    <w:rsid w:val="00F05A50"/>
    <w:rsid w:val="00F1113F"/>
    <w:rsid w:val="00F13866"/>
    <w:rsid w:val="00F26AFD"/>
    <w:rsid w:val="00F27C92"/>
    <w:rsid w:val="00F46455"/>
    <w:rsid w:val="00F536E0"/>
    <w:rsid w:val="00F56582"/>
    <w:rsid w:val="00F61A21"/>
    <w:rsid w:val="00F869FB"/>
    <w:rsid w:val="00F87E06"/>
    <w:rsid w:val="00FC4334"/>
    <w:rsid w:val="00FD7BDC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5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52B7B894441C17B76E3FDBDDB4F2C83000D5F4163A333EEB3DAC77839F34C306B04A2EFA673438w7SFC" TargetMode="External"/><Relationship Id="rId13" Type="http://schemas.openxmlformats.org/officeDocument/2006/relationships/hyperlink" Target="consultantplus://offline/ref=D852B7B894441C17B76E3FDBDDB4F2C83309D7F51B3B333EEB3DAC7783w9SFC" TargetMode="External"/><Relationship Id="rId18" Type="http://schemas.openxmlformats.org/officeDocument/2006/relationships/hyperlink" Target="consultantplus://offline/ref=D852B7B894441C17B76E3FDBDDB4F2C83309D7F51B3B333EEB3DAC7783w9SFC" TargetMode="External"/><Relationship Id="rId26" Type="http://schemas.openxmlformats.org/officeDocument/2006/relationships/hyperlink" Target="consultantplus://offline/ref=D852B7B894441C17B76E3FDBDDB4F2C83309D7F51B3B333EEB3DAC77839F34C306B04A2EFA673631w7SF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852B7B894441C17B76E3FDBDDB4F2C8300DD3F11B31333EEB3DAC77839F34C306B04A2EF860323Bw7SEC" TargetMode="External"/><Relationship Id="rId7" Type="http://schemas.openxmlformats.org/officeDocument/2006/relationships/hyperlink" Target="consultantplus://offline/ref=D852B7B894441C17B76E3FDBDDB4F2C83309D0F21E3E333EEB3DAC77839F34C306B04A2EwFSFC" TargetMode="External"/><Relationship Id="rId12" Type="http://schemas.openxmlformats.org/officeDocument/2006/relationships/hyperlink" Target="consultantplus://offline/ref=D852B7B894441C17B76E3FDBDDB4F2C83309D0F21E3E333EEB3DAC77839F34C306B04A2EFA673430w7S4C" TargetMode="External"/><Relationship Id="rId17" Type="http://schemas.openxmlformats.org/officeDocument/2006/relationships/hyperlink" Target="consultantplus://offline/ref=D852B7B894441C17B76E3FDBDDB4F2C8300DD3F11B31333EEB3DAC7783w9SFC" TargetMode="External"/><Relationship Id="rId25" Type="http://schemas.openxmlformats.org/officeDocument/2006/relationships/hyperlink" Target="consultantplus://offline/ref=D852B7B894441C17B76E3FDBDDB4F2C83309D7F51B3B333EEB3DAC77839F34C306B04A2EFA67363Fw7SA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52B7B894441C17B76E21D6CBD8ADCD39028EFD193A306EBF62F72AD4963E9441FF136CBE6A35397C9A4CwBS0C" TargetMode="External"/><Relationship Id="rId20" Type="http://schemas.openxmlformats.org/officeDocument/2006/relationships/hyperlink" Target="consultantplus://offline/ref=D852B7B894441C17B76E3FDBDDB4F2C83309D7F51B3B333EEB3DAC7783w9SFC" TargetMode="External"/><Relationship Id="rId29" Type="http://schemas.openxmlformats.org/officeDocument/2006/relationships/hyperlink" Target="consultantplus://offline/ref=D852B7B894441C17B76E3FDBDDB4F2C8300DD3F11B31333EEB3DAC77839F34C306B04A2EF966373Ew7SE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852B7B894441C17B76E3FDBDDB4F2C83309D0F21E3E333EEB3DAC77839F34C306B04A2EFA673731w7SAC" TargetMode="External"/><Relationship Id="rId24" Type="http://schemas.openxmlformats.org/officeDocument/2006/relationships/hyperlink" Target="consultantplus://offline/ref=D852B7B894441C17B76E3FDBDDB4F2C8300DD3F11B31333EEB3DAC77839F34C306B04A2EF967353Dw7S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52B7B894441C17B76E21D6CBD8ADCD39028EFD193A306EBF62F72AD4963E9441FF136CBE6A35397C9A4CwBS0C" TargetMode="External"/><Relationship Id="rId23" Type="http://schemas.openxmlformats.org/officeDocument/2006/relationships/hyperlink" Target="consultantplus://offline/ref=D852B7B894441C17B76E3FDBDDB4F2C8300DD3F11B31333EEB3DAC77839F34C306B04A2EF8603231w7SFC" TargetMode="External"/><Relationship Id="rId28" Type="http://schemas.openxmlformats.org/officeDocument/2006/relationships/hyperlink" Target="consultantplus://offline/ref=D852B7B894441C17B76E3FDBDDB4F2C8300DD3F11B31333EEB3DAC77839F34C306B04A2EF9663631w7SAC" TargetMode="External"/><Relationship Id="rId10" Type="http://schemas.openxmlformats.org/officeDocument/2006/relationships/hyperlink" Target="consultantplus://offline/ref=D852B7B894441C17B76E3FDBDDB4F2C8300DD3F11B31333EEB3DAC7783w9SFC" TargetMode="External"/><Relationship Id="rId19" Type="http://schemas.openxmlformats.org/officeDocument/2006/relationships/hyperlink" Target="consultantplus://offline/ref=D852B7B894441C17B76E3FDBDDB4F2C8300DD3F11B31333EEB3DAC7783w9SF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52B7B894441C17B76E21D6CBD8ADCD39028EFD193A306EB062F72AD4963E9441FF136CBE6A35397C9A4CwBS6C" TargetMode="External"/><Relationship Id="rId14" Type="http://schemas.openxmlformats.org/officeDocument/2006/relationships/hyperlink" Target="consultantplus://offline/ref=D852B7B894441C17B76E3FDBDDB4F2C8300DD3F11B31333EEB3DAC7783w9SFC" TargetMode="External"/><Relationship Id="rId22" Type="http://schemas.openxmlformats.org/officeDocument/2006/relationships/hyperlink" Target="consultantplus://offline/ref=D852B7B894441C17B76E3FDBDDB4F2C8300DD3F11B31333EEB3DAC77839F34C306B04A2EF860323Fw7SCC" TargetMode="External"/><Relationship Id="rId27" Type="http://schemas.openxmlformats.org/officeDocument/2006/relationships/hyperlink" Target="consultantplus://offline/ref=D852B7B894441C17B76E3FDBDDB4F2C8300DD3F11B31333EEB3DAC77839F34C306B04A2EF966363Fw7SB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0663-2E7C-4F6D-BCAA-32B2B60F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3452</Words>
  <Characters>19683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 О С Т А Н О В Л Е Н И Е</vt:lpstr>
      <vt:lpstr>Приложение</vt:lpstr>
      <vt:lpstr>    Приложение №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</vt:vector>
  </TitlesOfParts>
  <Company>Home</Company>
  <LinksUpToDate>false</LinksUpToDate>
  <CharactersWithSpaces>23089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123</cp:revision>
  <cp:lastPrinted>2016-12-30T00:57:00Z</cp:lastPrinted>
  <dcterms:created xsi:type="dcterms:W3CDTF">2016-03-03T01:32:00Z</dcterms:created>
  <dcterms:modified xsi:type="dcterms:W3CDTF">2017-01-09T03:43:00Z</dcterms:modified>
</cp:coreProperties>
</file>