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347DA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7DA" w:rsidRDefault="003347DA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347DA" w:rsidRDefault="003347DA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347DA" w:rsidRPr="0015214A" w:rsidRDefault="003347DA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347DA" w:rsidRDefault="003347DA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347DA" w:rsidRDefault="003347DA" w:rsidP="0015214A">
            <w:pPr>
              <w:rPr>
                <w:b/>
                <w:sz w:val="24"/>
                <w:szCs w:val="24"/>
              </w:rPr>
            </w:pPr>
          </w:p>
          <w:p w:rsidR="003347DA" w:rsidRDefault="003347DA" w:rsidP="0015214A">
            <w:pPr>
              <w:rPr>
                <w:b/>
                <w:sz w:val="24"/>
                <w:szCs w:val="24"/>
              </w:rPr>
            </w:pPr>
          </w:p>
          <w:p w:rsidR="003347DA" w:rsidRDefault="003347DA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347DA" w:rsidRDefault="003347DA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347DA" w:rsidRDefault="003347DA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347DA" w:rsidRDefault="003347DA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347DA" w:rsidRDefault="003347DA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347DA" w:rsidRDefault="003347DA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347DA" w:rsidRDefault="003347DA" w:rsidP="00974C37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347DA" w:rsidRPr="00E83DA5" w:rsidRDefault="003347DA" w:rsidP="00974C37">
      <w:pPr>
        <w:jc w:val="center"/>
        <w:rPr>
          <w:b/>
          <w:sz w:val="26"/>
        </w:rPr>
      </w:pPr>
    </w:p>
    <w:p w:rsidR="003347DA" w:rsidRPr="00974C37" w:rsidRDefault="003347DA" w:rsidP="00B551D8">
      <w:pPr>
        <w:rPr>
          <w:sz w:val="26"/>
        </w:rPr>
      </w:pPr>
      <w:r>
        <w:rPr>
          <w:sz w:val="26"/>
        </w:rPr>
        <w:t xml:space="preserve">                                                  от   28.09.2018  №  172-п</w:t>
      </w:r>
    </w:p>
    <w:p w:rsidR="003347DA" w:rsidRDefault="003347DA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347DA" w:rsidRDefault="003347DA" w:rsidP="00E72829">
      <w:pPr>
        <w:jc w:val="center"/>
        <w:rPr>
          <w:b/>
          <w:sz w:val="26"/>
        </w:rPr>
      </w:pPr>
    </w:p>
    <w:p w:rsidR="003347DA" w:rsidRDefault="003347DA" w:rsidP="00E72829">
      <w:pPr>
        <w:jc w:val="center"/>
        <w:rPr>
          <w:sz w:val="26"/>
        </w:rPr>
      </w:pPr>
    </w:p>
    <w:p w:rsidR="003347DA" w:rsidRDefault="003347DA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347DA" w:rsidRPr="00A852C8" w:rsidRDefault="003347DA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347DA" w:rsidRPr="00A852C8" w:rsidRDefault="003347DA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347DA" w:rsidRDefault="003347DA" w:rsidP="00E72829">
      <w:pPr>
        <w:ind w:left="-540"/>
        <w:jc w:val="both"/>
        <w:rPr>
          <w:sz w:val="26"/>
          <w:szCs w:val="26"/>
        </w:rPr>
      </w:pPr>
    </w:p>
    <w:p w:rsidR="003347DA" w:rsidRPr="002D5185" w:rsidRDefault="003347DA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27.09.2018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347DA" w:rsidRPr="002D5185" w:rsidRDefault="003347DA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347DA" w:rsidRDefault="003347DA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347DA" w:rsidRPr="00A852C8" w:rsidRDefault="003347DA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347DA" w:rsidRDefault="003347DA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347DA" w:rsidRDefault="003347DA" w:rsidP="00D203B2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-Республика Хакасия, Усть-Абаканский район, д.Чапаево, ул.Московская,17,площадью 2000 кв.м, кадастровый номер 19:10:050201:0327, для жилищного строительства,  расстояние между фронтальной границей  земельного участка и основным строением </w:t>
      </w:r>
      <w:smartTag w:uri="urn:schemas-microsoft-com:office:smarttags" w:element="metricconverter">
        <w:smartTagPr>
          <w:attr w:name="ProductID" w:val="9,89 м"/>
        </w:smartTagPr>
        <w:r>
          <w:rPr>
            <w:rFonts w:ascii="Times New Roman" w:hAnsi="Times New Roman"/>
            <w:sz w:val="26"/>
            <w:szCs w:val="26"/>
          </w:rPr>
          <w:t>9,89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10,41 м"/>
        </w:smartTagPr>
        <w:r>
          <w:rPr>
            <w:rFonts w:ascii="Times New Roman" w:hAnsi="Times New Roman"/>
            <w:sz w:val="26"/>
            <w:szCs w:val="26"/>
          </w:rPr>
          <w:t>10,41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347DA" w:rsidRDefault="003347DA" w:rsidP="00D203B2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ул.Титова,4А площадью 1001 кв.м кадастровый номер 19:10:050201:3593, под  индивидуальное  строительство жилого дома,  расстояние между фронтальной границей участка и основным строением </w:t>
      </w:r>
      <w:smartTag w:uri="urn:schemas-microsoft-com:office:smarttags" w:element="metricconverter">
        <w:smartTagPr>
          <w:attr w:name="ProductID" w:val="3,06 м"/>
        </w:smartTagPr>
        <w:r>
          <w:rPr>
            <w:rFonts w:ascii="Times New Roman" w:hAnsi="Times New Roman"/>
            <w:sz w:val="26"/>
            <w:szCs w:val="26"/>
          </w:rPr>
          <w:t>3,06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347DA" w:rsidRDefault="003347DA" w:rsidP="00D203B2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ул.Мира,47, площадью 2172 кв.м, кадастровый номер 19:10:050201:214, приусадебный участок,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16 м"/>
        </w:smartTagPr>
        <w:r>
          <w:rPr>
            <w:rFonts w:ascii="Times New Roman" w:hAnsi="Times New Roman"/>
            <w:sz w:val="26"/>
            <w:szCs w:val="26"/>
          </w:rPr>
          <w:t>10,16 м</w:t>
        </w:r>
      </w:smartTag>
      <w:r>
        <w:rPr>
          <w:rFonts w:ascii="Times New Roman" w:hAnsi="Times New Roman"/>
          <w:sz w:val="26"/>
          <w:szCs w:val="26"/>
        </w:rPr>
        <w:t xml:space="preserve"> и </w:t>
      </w:r>
      <w:smartTag w:uri="urn:schemas-microsoft-com:office:smarttags" w:element="metricconverter">
        <w:smartTagPr>
          <w:attr w:name="ProductID" w:val="9,58 м"/>
        </w:smartTagPr>
        <w:r>
          <w:rPr>
            <w:rFonts w:ascii="Times New Roman" w:hAnsi="Times New Roman"/>
            <w:sz w:val="26"/>
            <w:szCs w:val="26"/>
          </w:rPr>
          <w:t>9,58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3347DA" w:rsidRDefault="003347DA" w:rsidP="00A20D5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A20D5B"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ул.Красноярская,47, площадью 2023 кв.м, кадастровый номер 19:10:050201:430, для ведения личного подсобного хозяйства,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smartTag w:uri="urn:schemas-microsoft-com:office:smarttags" w:element="metricconverter">
          <w:smartTagPr>
            <w:attr w:name="ProductID" w:val="1,66 м"/>
          </w:smartTagPr>
          <w:r w:rsidRPr="00A20D5B">
            <w:rPr>
              <w:rFonts w:ascii="Times New Roman" w:hAnsi="Times New Roman"/>
              <w:sz w:val="26"/>
              <w:szCs w:val="26"/>
            </w:rPr>
            <w:t>1,66 м</w:t>
          </w:r>
        </w:smartTag>
        <w:r>
          <w:rPr>
            <w:rFonts w:ascii="Times New Roman" w:hAnsi="Times New Roman"/>
            <w:sz w:val="26"/>
            <w:szCs w:val="26"/>
          </w:rPr>
          <w:t>;</w:t>
        </w:r>
      </w:smartTag>
    </w:p>
    <w:p w:rsidR="003347DA" w:rsidRDefault="003347DA" w:rsidP="00A20D5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347DA" w:rsidRDefault="003347DA" w:rsidP="00A20D5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347DA" w:rsidRPr="00A20D5B" w:rsidRDefault="003347DA" w:rsidP="00A20D5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347DA" w:rsidRPr="00A20D5B" w:rsidRDefault="003347DA" w:rsidP="00A20D5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3347DA" w:rsidRDefault="003347DA" w:rsidP="00A20D5B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- 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ул.Светлая, 63, площадью 1503 кв.м, кадастровый номер 19:10:050306:2425, для индивидуального жилищного строительства, расстояние между фронтальной границей земельного участка  до жилого дома-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28,70 м</w:t>
        </w:r>
      </w:smartTag>
      <w:r>
        <w:rPr>
          <w:rFonts w:ascii="Times New Roman" w:hAnsi="Times New Roman"/>
          <w:sz w:val="26"/>
          <w:szCs w:val="26"/>
        </w:rPr>
        <w:t xml:space="preserve">  и </w:t>
      </w:r>
      <w:smartTag w:uri="urn:schemas-microsoft-com:office:smarttags" w:element="metricconverter">
        <w:smartTagPr>
          <w:attr w:name="ProductID" w:val="6,84 м"/>
        </w:smartTagPr>
        <w:smartTag w:uri="urn:schemas-microsoft-com:office:smarttags" w:element="metricconverter">
          <w:smartTagPr>
            <w:attr w:name="ProductID" w:val="6,84 м"/>
          </w:smartTagPr>
          <w:r>
            <w:rPr>
              <w:rFonts w:ascii="Times New Roman" w:hAnsi="Times New Roman"/>
              <w:sz w:val="26"/>
              <w:szCs w:val="26"/>
            </w:rPr>
            <w:t>21,26 м</w:t>
          </w:r>
        </w:smartTag>
        <w:r>
          <w:rPr>
            <w:rFonts w:ascii="Times New Roman" w:hAnsi="Times New Roman"/>
            <w:sz w:val="26"/>
            <w:szCs w:val="26"/>
          </w:rPr>
          <w:t xml:space="preserve">, </w:t>
        </w:r>
      </w:smartTag>
    </w:p>
    <w:p w:rsidR="003347DA" w:rsidRDefault="003347DA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ул.Набережная, 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6,84 м"/>
        </w:smartTagPr>
        <w:r>
          <w:rPr>
            <w:rFonts w:ascii="Times New Roman" w:hAnsi="Times New Roman"/>
            <w:sz w:val="26"/>
            <w:szCs w:val="26"/>
          </w:rPr>
          <w:t>6,84 м</w:t>
        </w:r>
      </w:smartTag>
      <w:r>
        <w:rPr>
          <w:rFonts w:ascii="Times New Roman" w:hAnsi="Times New Roman"/>
          <w:sz w:val="26"/>
          <w:szCs w:val="26"/>
        </w:rPr>
        <w:t xml:space="preserve">  и 7,61  м.</w:t>
      </w:r>
    </w:p>
    <w:p w:rsidR="003347DA" w:rsidRPr="00E83DA5" w:rsidRDefault="003347DA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Pr="00E83DA5" w:rsidRDefault="003347DA" w:rsidP="00A852C8">
      <w:pPr>
        <w:jc w:val="both"/>
        <w:rPr>
          <w:sz w:val="26"/>
          <w:szCs w:val="26"/>
        </w:rPr>
      </w:pPr>
    </w:p>
    <w:p w:rsidR="003347DA" w:rsidRPr="00E83DA5" w:rsidRDefault="003347DA" w:rsidP="00A852C8">
      <w:pPr>
        <w:jc w:val="both"/>
        <w:rPr>
          <w:sz w:val="26"/>
          <w:szCs w:val="26"/>
        </w:rPr>
      </w:pPr>
    </w:p>
    <w:p w:rsidR="003347DA" w:rsidRDefault="003347DA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Default="003347DA" w:rsidP="00A852C8">
      <w:pPr>
        <w:jc w:val="both"/>
        <w:rPr>
          <w:sz w:val="26"/>
          <w:szCs w:val="26"/>
        </w:rPr>
      </w:pPr>
    </w:p>
    <w:p w:rsidR="003347DA" w:rsidRPr="00E83DA5" w:rsidRDefault="003347DA" w:rsidP="00A852C8">
      <w:pPr>
        <w:jc w:val="both"/>
        <w:rPr>
          <w:sz w:val="26"/>
          <w:szCs w:val="26"/>
        </w:rPr>
      </w:pPr>
    </w:p>
    <w:p w:rsidR="003347DA" w:rsidRDefault="003347DA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347DA" w:rsidRDefault="003347DA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47DA" w:rsidRPr="00E83DA5" w:rsidRDefault="003347DA" w:rsidP="00A852C8">
      <w:pPr>
        <w:jc w:val="both"/>
        <w:rPr>
          <w:sz w:val="26"/>
        </w:rPr>
      </w:pPr>
    </w:p>
    <w:sectPr w:rsidR="003347DA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3210"/>
    <w:rsid w:val="000C0A7C"/>
    <w:rsid w:val="000F14A2"/>
    <w:rsid w:val="00110384"/>
    <w:rsid w:val="00112545"/>
    <w:rsid w:val="00113DBF"/>
    <w:rsid w:val="001200D8"/>
    <w:rsid w:val="0012768F"/>
    <w:rsid w:val="001450DD"/>
    <w:rsid w:val="00146D86"/>
    <w:rsid w:val="0015214A"/>
    <w:rsid w:val="00152D06"/>
    <w:rsid w:val="001657B2"/>
    <w:rsid w:val="001813F6"/>
    <w:rsid w:val="001846C2"/>
    <w:rsid w:val="00184C30"/>
    <w:rsid w:val="001D2615"/>
    <w:rsid w:val="002270F5"/>
    <w:rsid w:val="00246D1F"/>
    <w:rsid w:val="0025113D"/>
    <w:rsid w:val="00285FC8"/>
    <w:rsid w:val="002B404E"/>
    <w:rsid w:val="002D5185"/>
    <w:rsid w:val="002E4C1A"/>
    <w:rsid w:val="002F0438"/>
    <w:rsid w:val="002F201A"/>
    <w:rsid w:val="002F4647"/>
    <w:rsid w:val="003347DA"/>
    <w:rsid w:val="003877A7"/>
    <w:rsid w:val="00393FD4"/>
    <w:rsid w:val="003A70BB"/>
    <w:rsid w:val="003B38C7"/>
    <w:rsid w:val="003C5522"/>
    <w:rsid w:val="003C6C5B"/>
    <w:rsid w:val="003D2FCA"/>
    <w:rsid w:val="00421D9C"/>
    <w:rsid w:val="0042521D"/>
    <w:rsid w:val="00455E8C"/>
    <w:rsid w:val="004560A1"/>
    <w:rsid w:val="00467A33"/>
    <w:rsid w:val="004A222F"/>
    <w:rsid w:val="004C0C06"/>
    <w:rsid w:val="004D3C88"/>
    <w:rsid w:val="004D58C8"/>
    <w:rsid w:val="004E3484"/>
    <w:rsid w:val="00504121"/>
    <w:rsid w:val="00505ABA"/>
    <w:rsid w:val="005108DA"/>
    <w:rsid w:val="00511C57"/>
    <w:rsid w:val="005135AA"/>
    <w:rsid w:val="0051559C"/>
    <w:rsid w:val="00515DD4"/>
    <w:rsid w:val="00526A8E"/>
    <w:rsid w:val="00560DDC"/>
    <w:rsid w:val="00566C68"/>
    <w:rsid w:val="00575764"/>
    <w:rsid w:val="00585005"/>
    <w:rsid w:val="005934FA"/>
    <w:rsid w:val="005B4061"/>
    <w:rsid w:val="005C765D"/>
    <w:rsid w:val="005F791C"/>
    <w:rsid w:val="005F7C3C"/>
    <w:rsid w:val="006003A5"/>
    <w:rsid w:val="00600443"/>
    <w:rsid w:val="006722AE"/>
    <w:rsid w:val="006920A4"/>
    <w:rsid w:val="00696A23"/>
    <w:rsid w:val="006A1713"/>
    <w:rsid w:val="006A4DF8"/>
    <w:rsid w:val="006B09F0"/>
    <w:rsid w:val="006D4658"/>
    <w:rsid w:val="006E1788"/>
    <w:rsid w:val="006F148B"/>
    <w:rsid w:val="007454FC"/>
    <w:rsid w:val="00784F1E"/>
    <w:rsid w:val="0079684B"/>
    <w:rsid w:val="007B24C7"/>
    <w:rsid w:val="007B68A6"/>
    <w:rsid w:val="007D57A5"/>
    <w:rsid w:val="007E4D45"/>
    <w:rsid w:val="00800DF1"/>
    <w:rsid w:val="0080209D"/>
    <w:rsid w:val="00805FFC"/>
    <w:rsid w:val="00815668"/>
    <w:rsid w:val="00837A37"/>
    <w:rsid w:val="0084727E"/>
    <w:rsid w:val="00877593"/>
    <w:rsid w:val="00882581"/>
    <w:rsid w:val="008C0DB2"/>
    <w:rsid w:val="008C0E12"/>
    <w:rsid w:val="008E1851"/>
    <w:rsid w:val="008E3120"/>
    <w:rsid w:val="008E73D0"/>
    <w:rsid w:val="008E76D6"/>
    <w:rsid w:val="008F1703"/>
    <w:rsid w:val="008F5810"/>
    <w:rsid w:val="00920EA5"/>
    <w:rsid w:val="00922CF5"/>
    <w:rsid w:val="009556C5"/>
    <w:rsid w:val="00974C37"/>
    <w:rsid w:val="00993358"/>
    <w:rsid w:val="009A3C9C"/>
    <w:rsid w:val="009D601C"/>
    <w:rsid w:val="00A13D75"/>
    <w:rsid w:val="00A20D5B"/>
    <w:rsid w:val="00A30AC4"/>
    <w:rsid w:val="00A41771"/>
    <w:rsid w:val="00A41ABB"/>
    <w:rsid w:val="00A852C8"/>
    <w:rsid w:val="00A8625C"/>
    <w:rsid w:val="00AB33E3"/>
    <w:rsid w:val="00AB5BA9"/>
    <w:rsid w:val="00AD09FD"/>
    <w:rsid w:val="00AE1A4C"/>
    <w:rsid w:val="00AE4899"/>
    <w:rsid w:val="00B4707C"/>
    <w:rsid w:val="00B551D8"/>
    <w:rsid w:val="00B9515D"/>
    <w:rsid w:val="00B976B8"/>
    <w:rsid w:val="00BA4F86"/>
    <w:rsid w:val="00BD6D21"/>
    <w:rsid w:val="00BD6F76"/>
    <w:rsid w:val="00C40647"/>
    <w:rsid w:val="00C411F1"/>
    <w:rsid w:val="00CB7B9E"/>
    <w:rsid w:val="00CD0304"/>
    <w:rsid w:val="00CE66B1"/>
    <w:rsid w:val="00D203B2"/>
    <w:rsid w:val="00D85C91"/>
    <w:rsid w:val="00D90133"/>
    <w:rsid w:val="00D94F18"/>
    <w:rsid w:val="00DB1D4C"/>
    <w:rsid w:val="00DD5E1B"/>
    <w:rsid w:val="00DE6158"/>
    <w:rsid w:val="00DF2387"/>
    <w:rsid w:val="00E02518"/>
    <w:rsid w:val="00E10453"/>
    <w:rsid w:val="00E306FE"/>
    <w:rsid w:val="00E37DFD"/>
    <w:rsid w:val="00E46985"/>
    <w:rsid w:val="00E52F77"/>
    <w:rsid w:val="00E65C49"/>
    <w:rsid w:val="00E72829"/>
    <w:rsid w:val="00E83DA5"/>
    <w:rsid w:val="00E92E47"/>
    <w:rsid w:val="00EA277A"/>
    <w:rsid w:val="00EA3147"/>
    <w:rsid w:val="00EB32BD"/>
    <w:rsid w:val="00EE40EB"/>
    <w:rsid w:val="00F21D58"/>
    <w:rsid w:val="00F50536"/>
    <w:rsid w:val="00F5057F"/>
    <w:rsid w:val="00FA327B"/>
    <w:rsid w:val="00FD17E2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2</Pages>
  <Words>432</Words>
  <Characters>2467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24</cp:revision>
  <cp:lastPrinted>2018-09-28T03:56:00Z</cp:lastPrinted>
  <dcterms:created xsi:type="dcterms:W3CDTF">2008-12-31T17:10:00Z</dcterms:created>
  <dcterms:modified xsi:type="dcterms:W3CDTF">2018-09-28T06:22:00Z</dcterms:modified>
</cp:coreProperties>
</file>