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8"/>
        <w:gridCol w:w="4549"/>
      </w:tblGrid>
      <w:tr>
        <w:trPr>
          <w:trHeight w:val="2234" w:hRule="atLeast"/>
        </w:trPr>
        <w:tc>
          <w:tcPr>
            <w:tcW w:w="5638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ind w:left="-57" w:hanging="0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    </w:t>
      </w:r>
      <w:r>
        <w:rPr>
          <w:rFonts w:eastAsia="Times New Roman"/>
          <w:sz w:val="26"/>
          <w:szCs w:val="20"/>
        </w:rPr>
        <w:t>30.03.2021</w:t>
      </w:r>
      <w:r>
        <w:rPr>
          <w:sz w:val="26"/>
        </w:rPr>
        <w:t xml:space="preserve">   №    </w:t>
      </w:r>
      <w:r>
        <w:rPr>
          <w:sz w:val="26"/>
        </w:rPr>
        <w:t>223</w:t>
      </w:r>
      <w:r>
        <w:rPr>
          <w:sz w:val="26"/>
        </w:rPr>
        <w:t xml:space="preserve"> -п</w:t>
      </w:r>
    </w:p>
    <w:p>
      <w:pPr>
        <w:pStyle w:val="Normal"/>
        <w:ind w:left="-57" w:hanging="0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1"/>
        <w:ind w:left="-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ascii="Times New Roman" w:hAnsi="Times New Roman"/>
          <w:b/>
          <w:sz w:val="26"/>
          <w:szCs w:val="26"/>
          <w:lang w:eastAsia="en-US"/>
        </w:rPr>
        <w:t>25.03.2021</w:t>
      </w:r>
      <w:r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ascii="Times New Roman" w:hAnsi="Times New Roman"/>
          <w:b w:val="false"/>
          <w:bCs w:val="false"/>
          <w:sz w:val="26"/>
          <w:szCs w:val="26"/>
        </w:rPr>
        <w:t>75 лет Победы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земельный участок,8  площадью </w:t>
      </w:r>
      <w:r>
        <w:rPr>
          <w:rFonts w:eastAsia="Times New Roman" w:ascii="Times New Roman" w:hAnsi="Times New Roman"/>
          <w:b w:val="false"/>
          <w:bCs w:val="false"/>
          <w:sz w:val="26"/>
          <w:szCs w:val="26"/>
        </w:rPr>
        <w:t>1151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кв.м, кадастровый номер 19:10:050308:</w:t>
      </w:r>
      <w:r>
        <w:rPr>
          <w:rFonts w:eastAsia="Times New Roman" w:ascii="Times New Roman" w:hAnsi="Times New Roman"/>
          <w:b w:val="false"/>
          <w:bCs w:val="false"/>
          <w:sz w:val="26"/>
          <w:szCs w:val="26"/>
        </w:rPr>
        <w:t>384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вид разрешенного использования – для индивидуального жилищного строительства, расстояние от фронтальной границы земельного участка до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 0,2 м.;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Эрмитажная</w:t>
      </w:r>
      <w:r>
        <w:rPr>
          <w:b w:val="false"/>
          <w:bCs w:val="false"/>
          <w:sz w:val="26"/>
          <w:szCs w:val="26"/>
        </w:rPr>
        <w:t>,6  площадью 1179 кв.м.,  кадастровый номер 19:10:050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308</w:t>
      </w:r>
      <w:r>
        <w:rPr>
          <w:b w:val="false"/>
          <w:bCs w:val="false"/>
          <w:sz w:val="26"/>
          <w:szCs w:val="26"/>
        </w:rPr>
        <w:t>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383</w:t>
      </w:r>
      <w:r>
        <w:rPr>
          <w:b w:val="false"/>
          <w:bCs w:val="false"/>
          <w:sz w:val="26"/>
          <w:szCs w:val="26"/>
        </w:rPr>
        <w:t>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ул.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75</w:t>
      </w:r>
      <w:r>
        <w:rPr>
          <w:b w:val="false"/>
          <w:bCs w:val="false"/>
          <w:sz w:val="26"/>
          <w:szCs w:val="26"/>
        </w:rPr>
        <w:t xml:space="preserve"> лет Победы,8 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–2,5 м., расстояние от фронтальной границы земельного участка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0</w:t>
      </w:r>
      <w:r>
        <w:rPr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- Российская Федерация, Республика Хакасия, Усть-Абаканский район, д.Чапаево, пер.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Совхозный</w:t>
      </w:r>
      <w:r>
        <w:rPr>
          <w:b w:val="false"/>
          <w:bCs w:val="false"/>
          <w:sz w:val="26"/>
          <w:szCs w:val="26"/>
        </w:rPr>
        <w:t xml:space="preserve">, 1В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484</w:t>
      </w:r>
      <w:r>
        <w:rPr>
          <w:b w:val="false"/>
          <w:bCs w:val="false"/>
          <w:sz w:val="26"/>
          <w:szCs w:val="26"/>
        </w:rPr>
        <w:t xml:space="preserve"> кв.м, кадастровый номер 19:10:050201: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2954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для</w:t>
      </w:r>
      <w:r>
        <w:rPr>
          <w:b w:val="false"/>
          <w:bCs w:val="false"/>
          <w:sz w:val="26"/>
          <w:szCs w:val="26"/>
        </w:rPr>
        <w:t xml:space="preserve"> индивидуально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го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жилищного строительства</w:t>
      </w:r>
      <w:r>
        <w:rPr>
          <w:b w:val="false"/>
          <w:bCs w:val="false"/>
          <w:sz w:val="26"/>
          <w:szCs w:val="26"/>
        </w:rPr>
        <w:t xml:space="preserve">, расстояние от боковой границы земельного участка со стороны земельного участка  пер.Совхозный,3Б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основного строения </w:t>
      </w:r>
      <w:r>
        <w:rPr>
          <w:b w:val="false"/>
          <w:bCs w:val="false"/>
          <w:sz w:val="26"/>
          <w:szCs w:val="26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2,92м., расстояние от фронтальной границы земельного участка до основного строения 3,87 м.;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 xml:space="preserve">  </w:t>
      </w:r>
      <w:r>
        <w:rPr>
          <w:b w:val="false"/>
          <w:bCs w:val="false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деревня Чапаево</w:t>
      </w:r>
      <w:r>
        <w:rPr>
          <w:b w:val="false"/>
          <w:bCs w:val="false"/>
          <w:sz w:val="26"/>
          <w:szCs w:val="26"/>
        </w:rPr>
        <w:t xml:space="preserve">, улица Крымская, 46,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1206</w:t>
      </w:r>
      <w:r>
        <w:rPr>
          <w:b w:val="false"/>
          <w:bCs w:val="false"/>
          <w:sz w:val="26"/>
          <w:szCs w:val="26"/>
        </w:rPr>
        <w:t xml:space="preserve"> кв.м, кадастровый номер 19:10:050201: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2618</w:t>
      </w:r>
      <w:r>
        <w:rPr>
          <w:b w:val="false"/>
          <w:bCs w:val="false"/>
          <w:sz w:val="26"/>
          <w:szCs w:val="26"/>
        </w:rPr>
        <w:t xml:space="preserve">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с кадастровым номером 19:10:050201:2619 </w:t>
      </w:r>
      <w:r>
        <w:rPr>
          <w:b w:val="false"/>
          <w:bCs w:val="false"/>
          <w:sz w:val="26"/>
          <w:szCs w:val="26"/>
        </w:rPr>
        <w:t xml:space="preserve"> 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основного строения</w:t>
      </w:r>
      <w:r>
        <w:rPr>
          <w:b w:val="false"/>
          <w:bCs w:val="false"/>
          <w:sz w:val="26"/>
          <w:szCs w:val="26"/>
        </w:rPr>
        <w:t xml:space="preserve">  1,4 м;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 xml:space="preserve">- Республика Хакасия, Усть-Абаканский район,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д.Чапаево</w:t>
      </w:r>
      <w:r>
        <w:rPr>
          <w:b w:val="false"/>
          <w:bCs w:val="false"/>
          <w:sz w:val="26"/>
          <w:szCs w:val="26"/>
        </w:rPr>
        <w:t xml:space="preserve">, ул.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Ташебинская,№2</w:t>
      </w:r>
      <w:r>
        <w:rPr>
          <w:b w:val="false"/>
          <w:bCs w:val="false"/>
          <w:sz w:val="26"/>
          <w:szCs w:val="26"/>
        </w:rPr>
        <w:t xml:space="preserve">, площадью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885</w:t>
      </w:r>
      <w:r>
        <w:rPr>
          <w:b w:val="false"/>
          <w:bCs w:val="false"/>
          <w:sz w:val="26"/>
          <w:szCs w:val="26"/>
        </w:rPr>
        <w:t xml:space="preserve"> кв.м.,  кадастровый номер 19:10:050201:3512, вид разрешенного использования – для индивидуального жилищного строительства, р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асстояние от фронтальной границы земельного участка до основного строения 0,42 м.;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- Российская Федерация, Республика Хакасия, Муниципальный район Усть-Абаканский, Сельское поселение Калининский сельсовет, село Калинино, улица Народная, земельный участок,31 площадью 1500 кв.м, кадастровый номер 19:10:050306:1021,  вид разрешенного использования- для индивидуального жилищного строительства, расстояние от боковой границы земельного участка со стороны</w:t>
      </w:r>
      <w:r>
        <w:rPr>
          <w:b w:val="false"/>
          <w:bCs w:val="false"/>
          <w:sz w:val="26"/>
          <w:szCs w:val="26"/>
          <w:lang w:val="ru-RU"/>
        </w:rPr>
        <w:t xml:space="preserve"> земельного участка</w:t>
      </w:r>
      <w:r>
        <w:rPr>
          <w:b w:val="false"/>
          <w:bCs w:val="false"/>
          <w:sz w:val="26"/>
          <w:szCs w:val="26"/>
          <w:lang w:val="en-US"/>
        </w:rPr>
        <w:t xml:space="preserve">  </w:t>
      </w:r>
      <w:r>
        <w:rPr>
          <w:b w:val="false"/>
          <w:bCs w:val="false"/>
          <w:sz w:val="26"/>
          <w:szCs w:val="26"/>
          <w:lang w:val="ru-RU"/>
        </w:rPr>
        <w:t xml:space="preserve">с кадастровым номером  19:10:050306:1022 </w:t>
      </w:r>
      <w:r>
        <w:rPr>
          <w:b w:val="false"/>
          <w:bCs w:val="false"/>
          <w:sz w:val="26"/>
          <w:szCs w:val="26"/>
        </w:rPr>
        <w:t xml:space="preserve">до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основного строения </w:t>
      </w:r>
      <w:r>
        <w:rPr>
          <w:b w:val="false"/>
          <w:bCs w:val="false"/>
          <w:sz w:val="26"/>
          <w:szCs w:val="26"/>
        </w:rPr>
        <w:t>-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2,3 м., расстояние от фронтальной границы земельного участка до основного строения 0,08 м.;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- Российская Федерация, Республика Хакасия, р-н Усть-Абаканский,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с.Калинино, ул.Полевая,1Б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площадью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1245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кв.м, кадастровый номер 19:10:05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0160:161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вид разрешенного использования-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для индивидуального жилищного строительства,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расстояние от боковой границы земельного участка со стороны  земельного участка с кадастровым номером 19:10:050160:162 до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 xml:space="preserve">основного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строения 2,40 м., расстояние от фронтальной границы земельного участка до основного строения 2,89 м. </w:t>
      </w:r>
      <w:r>
        <w:rPr>
          <w:rFonts w:ascii="Times New Roman" w:hAnsi="Times New Roman"/>
          <w:sz w:val="26"/>
          <w:szCs w:val="26"/>
        </w:rPr>
        <w:t>для земельных участков, расположенных по адресам:</w:t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7" w:hanging="0"/>
        <w:jc w:val="both"/>
        <w:rPr/>
      </w:pPr>
      <w:r>
        <w:rPr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667</TotalTime>
  <Application>LibreOffice/7.0.2.2$Windows_x86 LibreOffice_project/8349ace3c3162073abd90d81fd06dcfb6b36b994</Application>
  <Pages>2</Pages>
  <Words>478</Words>
  <Characters>3696</Characters>
  <CharactersWithSpaces>4352</CharactersWithSpaces>
  <Paragraphs>29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2021-03-29T14:16:40Z</cp:lastPrinted>
  <dcterms:modified xsi:type="dcterms:W3CDTF">2021-03-31T11:11:44Z</dcterms:modified>
  <cp:revision>61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