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E0" w:rsidRDefault="006073E0" w:rsidP="006073E0">
      <w:pPr>
        <w:shd w:val="clear" w:color="auto" w:fill="FFFFFF"/>
        <w:spacing w:before="547" w:line="269" w:lineRule="exact"/>
        <w:jc w:val="both"/>
        <w:rPr>
          <w:sz w:val="26"/>
          <w:szCs w:val="24"/>
        </w:rPr>
      </w:pPr>
    </w:p>
    <w:p w:rsidR="006073E0" w:rsidRPr="007F38D8" w:rsidRDefault="00BC566C" w:rsidP="006073E0">
      <w:pPr>
        <w:framePr w:h="1060" w:hSpace="80" w:vSpace="40" w:wrap="auto" w:vAnchor="text" w:hAnchor="page" w:x="5831" w:y="1" w:anchorLock="1"/>
        <w:jc w:val="right"/>
        <w:rPr>
          <w:sz w:val="26"/>
        </w:rPr>
      </w:pPr>
      <w:r w:rsidRPr="00BC566C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>
            <v:imagedata r:id="rId4" o:title="Герб черный-7" blacklevel="1966f"/>
          </v:shape>
        </w:pict>
      </w:r>
    </w:p>
    <w:p w:rsidR="006073E0" w:rsidRDefault="006073E0" w:rsidP="006073E0">
      <w:pPr>
        <w:shd w:val="clear" w:color="auto" w:fill="FFFFFF"/>
        <w:spacing w:before="547" w:line="269" w:lineRule="exact"/>
        <w:ind w:firstLine="182"/>
        <w:jc w:val="both"/>
        <w:rPr>
          <w:sz w:val="26"/>
          <w:szCs w:val="24"/>
        </w:rPr>
      </w:pPr>
    </w:p>
    <w:p w:rsidR="006073E0" w:rsidRPr="007F38D8" w:rsidRDefault="006073E0" w:rsidP="006073E0">
      <w:pPr>
        <w:rPr>
          <w:rFonts w:ascii="Times New Roman Hak" w:hAnsi="Times New Roman Hak"/>
          <w:b/>
          <w:sz w:val="26"/>
        </w:rPr>
      </w:pPr>
    </w:p>
    <w:p w:rsidR="006073E0" w:rsidRPr="007F38D8" w:rsidRDefault="006073E0" w:rsidP="006073E0">
      <w:pPr>
        <w:rPr>
          <w:rFonts w:ascii="Times New Roman Hak" w:hAnsi="Times New Roman Hak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1"/>
        <w:gridCol w:w="4984"/>
      </w:tblGrid>
      <w:tr w:rsidR="006073E0" w:rsidRPr="007F38D8" w:rsidTr="001831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073E0" w:rsidRPr="007F38D8" w:rsidRDefault="006073E0" w:rsidP="001831CF">
            <w:pPr>
              <w:ind w:firstLine="708"/>
              <w:jc w:val="center"/>
              <w:rPr>
                <w:sz w:val="26"/>
              </w:rPr>
            </w:pPr>
          </w:p>
          <w:p w:rsidR="006073E0" w:rsidRPr="007F38D8" w:rsidRDefault="006073E0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РОССИЯ ФЕДЕРАЦИЯЗЫ</w:t>
            </w:r>
          </w:p>
          <w:p w:rsidR="006073E0" w:rsidRPr="007F38D8" w:rsidRDefault="006073E0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ХАКАС РЕСПУБЛИКА</w:t>
            </w:r>
          </w:p>
          <w:p w:rsidR="006073E0" w:rsidRPr="007F38D8" w:rsidRDefault="006073E0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А</w:t>
            </w:r>
            <w:proofErr w:type="gramStart"/>
            <w:r w:rsidRPr="007F38D8">
              <w:rPr>
                <w:sz w:val="26"/>
              </w:rPr>
              <w:t>F</w:t>
            </w:r>
            <w:proofErr w:type="gramEnd"/>
            <w:r w:rsidRPr="007F38D8">
              <w:rPr>
                <w:sz w:val="26"/>
              </w:rPr>
              <w:t>БАН ПИЛТIРI  АЙМАА</w:t>
            </w:r>
          </w:p>
          <w:p w:rsidR="006073E0" w:rsidRPr="007F38D8" w:rsidRDefault="006073E0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ТАЗОБА ПИЛТ</w:t>
            </w:r>
            <w:proofErr w:type="gramStart"/>
            <w:r w:rsidRPr="007F38D8">
              <w:rPr>
                <w:sz w:val="26"/>
              </w:rPr>
              <w:t>I</w:t>
            </w:r>
            <w:proofErr w:type="gramEnd"/>
            <w:r w:rsidRPr="007F38D8">
              <w:rPr>
                <w:sz w:val="26"/>
              </w:rPr>
              <w:t>РI ААЛ  Ч</w:t>
            </w:r>
            <w:r w:rsidRPr="007F38D8">
              <w:rPr>
                <w:sz w:val="26"/>
                <w:szCs w:val="26"/>
              </w:rPr>
              <w:t>Ö</w:t>
            </w:r>
            <w:r w:rsidRPr="007F38D8">
              <w:rPr>
                <w:sz w:val="26"/>
              </w:rPr>
              <w:t>БIНIҢ</w:t>
            </w:r>
          </w:p>
          <w:p w:rsidR="006073E0" w:rsidRPr="007F38D8" w:rsidRDefault="006073E0" w:rsidP="001831CF">
            <w:pPr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УСТА</w:t>
            </w:r>
            <w:proofErr w:type="gramStart"/>
            <w:r w:rsidRPr="007F38D8">
              <w:rPr>
                <w:sz w:val="26"/>
              </w:rPr>
              <w:t>F</w:t>
            </w:r>
            <w:proofErr w:type="gramEnd"/>
            <w:r w:rsidRPr="007F38D8">
              <w:rPr>
                <w:sz w:val="26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073E0" w:rsidRPr="007F38D8" w:rsidRDefault="006073E0" w:rsidP="001831CF">
            <w:pPr>
              <w:jc w:val="center"/>
              <w:rPr>
                <w:sz w:val="26"/>
              </w:rPr>
            </w:pPr>
          </w:p>
          <w:p w:rsidR="006073E0" w:rsidRPr="007F38D8" w:rsidRDefault="006073E0" w:rsidP="001831CF">
            <w:pPr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РОССИЙСКАЯ ФЕДЕРАЦИЯ</w:t>
            </w:r>
          </w:p>
          <w:p w:rsidR="006073E0" w:rsidRPr="007F38D8" w:rsidRDefault="006073E0" w:rsidP="001831CF">
            <w:pPr>
              <w:pStyle w:val="a3"/>
              <w:jc w:val="center"/>
              <w:rPr>
                <w:sz w:val="26"/>
              </w:rPr>
            </w:pPr>
            <w:r w:rsidRPr="007F38D8">
              <w:rPr>
                <w:sz w:val="26"/>
              </w:rPr>
              <w:t>РЕСПУБЛИКА ХАКАСИЯ</w:t>
            </w:r>
          </w:p>
          <w:p w:rsidR="006073E0" w:rsidRPr="007F38D8" w:rsidRDefault="006073E0" w:rsidP="001831CF">
            <w:pPr>
              <w:pStyle w:val="a3"/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УСТЬ-АБАКАНСКИЙ РАЙОН</w:t>
            </w:r>
          </w:p>
          <w:p w:rsidR="006073E0" w:rsidRPr="007F38D8" w:rsidRDefault="006073E0" w:rsidP="001831CF">
            <w:pPr>
              <w:pStyle w:val="a3"/>
              <w:ind w:left="-36"/>
              <w:jc w:val="center"/>
              <w:rPr>
                <w:sz w:val="26"/>
              </w:rPr>
            </w:pPr>
            <w:r w:rsidRPr="007F38D8">
              <w:rPr>
                <w:sz w:val="26"/>
              </w:rPr>
              <w:tab/>
              <w:t xml:space="preserve">       АДМИНИСТРАЦИЯ</w:t>
            </w:r>
          </w:p>
          <w:p w:rsidR="006073E0" w:rsidRPr="007F38D8" w:rsidRDefault="006073E0" w:rsidP="001831CF">
            <w:pPr>
              <w:pStyle w:val="a3"/>
              <w:ind w:left="360"/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КАЛИНИНСКОГО СЕЛЬСОВЕТА</w:t>
            </w:r>
          </w:p>
          <w:p w:rsidR="006073E0" w:rsidRPr="007F38D8" w:rsidRDefault="006073E0" w:rsidP="001831CF">
            <w:pPr>
              <w:jc w:val="center"/>
              <w:rPr>
                <w:sz w:val="26"/>
                <w:szCs w:val="26"/>
              </w:rPr>
            </w:pPr>
          </w:p>
        </w:tc>
      </w:tr>
    </w:tbl>
    <w:p w:rsidR="006073E0" w:rsidRPr="007F38D8" w:rsidRDefault="006073E0" w:rsidP="006073E0">
      <w:pPr>
        <w:rPr>
          <w:b/>
          <w:sz w:val="26"/>
        </w:rPr>
      </w:pPr>
      <w:r w:rsidRPr="007F38D8">
        <w:rPr>
          <w:sz w:val="26"/>
        </w:rPr>
        <w:t xml:space="preserve">                                                         </w:t>
      </w:r>
      <w:proofErr w:type="gramStart"/>
      <w:r w:rsidRPr="007F38D8">
        <w:rPr>
          <w:b/>
          <w:sz w:val="26"/>
        </w:rPr>
        <w:t>П</w:t>
      </w:r>
      <w:proofErr w:type="gramEnd"/>
      <w:r w:rsidRPr="007F38D8">
        <w:rPr>
          <w:b/>
          <w:sz w:val="26"/>
        </w:rPr>
        <w:t xml:space="preserve"> О С Т А Н О В Л Е Н И Е</w:t>
      </w:r>
    </w:p>
    <w:p w:rsidR="006073E0" w:rsidRPr="007F38D8" w:rsidRDefault="006073E0" w:rsidP="006073E0">
      <w:pPr>
        <w:rPr>
          <w:rFonts w:ascii="Times New Roman Hak" w:hAnsi="Times New Roman Hak"/>
          <w:b/>
          <w:sz w:val="26"/>
        </w:rPr>
      </w:pPr>
    </w:p>
    <w:p w:rsidR="006073E0" w:rsidRPr="007F38D8" w:rsidRDefault="006073E0" w:rsidP="006073E0">
      <w:pPr>
        <w:jc w:val="center"/>
        <w:rPr>
          <w:b/>
          <w:sz w:val="26"/>
        </w:rPr>
      </w:pPr>
      <w:r w:rsidRPr="007F38D8">
        <w:rPr>
          <w:sz w:val="26"/>
        </w:rPr>
        <w:t xml:space="preserve">от   </w:t>
      </w:r>
      <w:r>
        <w:rPr>
          <w:sz w:val="26"/>
        </w:rPr>
        <w:t>24.04.</w:t>
      </w:r>
      <w:r w:rsidRPr="007F38D8">
        <w:rPr>
          <w:sz w:val="26"/>
        </w:rPr>
        <w:t>2013 г.</w:t>
      </w:r>
      <w:r w:rsidRPr="007F38D8">
        <w:rPr>
          <w:b/>
          <w:sz w:val="26"/>
        </w:rPr>
        <w:t xml:space="preserve">      </w:t>
      </w:r>
      <w:r w:rsidRPr="007F38D8">
        <w:rPr>
          <w:sz w:val="26"/>
        </w:rPr>
        <w:t xml:space="preserve">№       </w:t>
      </w:r>
      <w:r>
        <w:rPr>
          <w:sz w:val="26"/>
        </w:rPr>
        <w:t xml:space="preserve">106 </w:t>
      </w:r>
      <w:r w:rsidRPr="007F38D8">
        <w:rPr>
          <w:sz w:val="26"/>
        </w:rPr>
        <w:t>-</w:t>
      </w:r>
      <w:proofErr w:type="spellStart"/>
      <w:proofErr w:type="gramStart"/>
      <w:r w:rsidRPr="007F38D8">
        <w:rPr>
          <w:sz w:val="26"/>
        </w:rPr>
        <w:t>п</w:t>
      </w:r>
      <w:proofErr w:type="spellEnd"/>
      <w:proofErr w:type="gramEnd"/>
    </w:p>
    <w:p w:rsidR="006073E0" w:rsidRDefault="006073E0" w:rsidP="006073E0">
      <w:pPr>
        <w:jc w:val="center"/>
        <w:rPr>
          <w:b/>
          <w:sz w:val="26"/>
        </w:rPr>
      </w:pPr>
      <w:r w:rsidRPr="007F38D8">
        <w:rPr>
          <w:b/>
          <w:sz w:val="26"/>
        </w:rPr>
        <w:t>с. Калинино</w:t>
      </w:r>
    </w:p>
    <w:p w:rsidR="006073E0" w:rsidRDefault="006073E0" w:rsidP="006073E0">
      <w:pPr>
        <w:rPr>
          <w:b/>
          <w:i/>
          <w:sz w:val="26"/>
        </w:rPr>
      </w:pPr>
      <w:r>
        <w:rPr>
          <w:b/>
          <w:i/>
          <w:sz w:val="26"/>
        </w:rPr>
        <w:t xml:space="preserve">   Об утверждении схемы размещения</w:t>
      </w:r>
    </w:p>
    <w:p w:rsidR="006073E0" w:rsidRDefault="006073E0" w:rsidP="006073E0">
      <w:pPr>
        <w:rPr>
          <w:b/>
          <w:i/>
          <w:sz w:val="26"/>
        </w:rPr>
      </w:pPr>
      <w:r>
        <w:rPr>
          <w:b/>
          <w:i/>
          <w:sz w:val="26"/>
        </w:rPr>
        <w:t>нестационарных торговых объектов</w:t>
      </w:r>
    </w:p>
    <w:p w:rsidR="006073E0" w:rsidRDefault="006073E0" w:rsidP="006073E0">
      <w:pPr>
        <w:rPr>
          <w:i/>
          <w:sz w:val="26"/>
        </w:rPr>
      </w:pPr>
      <w:r>
        <w:rPr>
          <w:b/>
          <w:i/>
          <w:sz w:val="26"/>
        </w:rPr>
        <w:t>на территории Калининского сельсовета</w:t>
      </w:r>
    </w:p>
    <w:p w:rsidR="006073E0" w:rsidRDefault="006073E0" w:rsidP="006073E0">
      <w:pPr>
        <w:rPr>
          <w:i/>
          <w:sz w:val="26"/>
        </w:rPr>
      </w:pPr>
    </w:p>
    <w:p w:rsidR="006073E0" w:rsidRDefault="006073E0" w:rsidP="006073E0">
      <w:pPr>
        <w:jc w:val="both"/>
        <w:rPr>
          <w:sz w:val="26"/>
          <w:szCs w:val="24"/>
        </w:rPr>
      </w:pPr>
      <w:r>
        <w:rPr>
          <w:i/>
          <w:sz w:val="26"/>
        </w:rPr>
        <w:t xml:space="preserve">     </w:t>
      </w:r>
      <w:proofErr w:type="gramStart"/>
      <w:r w:rsidRPr="00D50D6E">
        <w:rPr>
          <w:sz w:val="26"/>
          <w:szCs w:val="24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</w:t>
      </w:r>
      <w:proofErr w:type="spellStart"/>
      <w:r w:rsidRPr="00D50D6E">
        <w:rPr>
          <w:sz w:val="26"/>
          <w:szCs w:val="24"/>
        </w:rPr>
        <w:t>Минрегиона</w:t>
      </w:r>
      <w:proofErr w:type="spellEnd"/>
      <w:r w:rsidRPr="00D50D6E">
        <w:rPr>
          <w:sz w:val="26"/>
          <w:szCs w:val="24"/>
        </w:rPr>
        <w:t xml:space="preserve"> Хакасии от 25.05.2011 № 090-125-п «Об утверждении Порядка разработки и утверждения органами местного самоуправления схем размещения нестационарных торговых объектов на территории муниципальных образований Республики Хакасия», руководствуясь ст.9 Устава муниципального образования Калининский сельсовет </w:t>
      </w:r>
      <w:proofErr w:type="gramEnd"/>
    </w:p>
    <w:p w:rsidR="006073E0" w:rsidRPr="006073E0" w:rsidRDefault="006073E0" w:rsidP="006073E0">
      <w:pPr>
        <w:jc w:val="both"/>
        <w:rPr>
          <w:i/>
          <w:sz w:val="26"/>
        </w:rPr>
      </w:pPr>
      <w:r w:rsidRPr="00D50D6E">
        <w:rPr>
          <w:sz w:val="26"/>
          <w:szCs w:val="24"/>
        </w:rPr>
        <w:t>ПОСТАНОВЛЯЮ:</w:t>
      </w:r>
    </w:p>
    <w:p w:rsidR="006073E0" w:rsidRDefault="006073E0" w:rsidP="006073E0">
      <w:pPr>
        <w:shd w:val="clear" w:color="auto" w:fill="FFFFFF"/>
        <w:tabs>
          <w:tab w:val="left" w:pos="1450"/>
        </w:tabs>
        <w:spacing w:before="10" w:line="269" w:lineRule="exact"/>
        <w:ind w:left="710"/>
        <w:jc w:val="both"/>
        <w:rPr>
          <w:sz w:val="26"/>
          <w:szCs w:val="24"/>
        </w:rPr>
      </w:pPr>
      <w:r w:rsidRPr="00D50D6E">
        <w:rPr>
          <w:spacing w:val="-28"/>
          <w:sz w:val="26"/>
          <w:szCs w:val="24"/>
        </w:rPr>
        <w:t>1.</w:t>
      </w:r>
      <w:r>
        <w:rPr>
          <w:sz w:val="26"/>
          <w:szCs w:val="24"/>
        </w:rPr>
        <w:t xml:space="preserve"> Утвердить   схему</w:t>
      </w:r>
      <w:r w:rsidRPr="00D50D6E">
        <w:rPr>
          <w:sz w:val="26"/>
          <w:szCs w:val="24"/>
        </w:rPr>
        <w:t xml:space="preserve">  размещения   нестационарных   торговых   объектов   на</w:t>
      </w:r>
      <w:r>
        <w:rPr>
          <w:sz w:val="26"/>
        </w:rPr>
        <w:t xml:space="preserve"> </w:t>
      </w:r>
      <w:r w:rsidRPr="00D50D6E">
        <w:rPr>
          <w:sz w:val="26"/>
          <w:szCs w:val="24"/>
        </w:rPr>
        <w:t>территории Калининского сельсовета (приложение).</w:t>
      </w:r>
    </w:p>
    <w:p w:rsidR="006073E0" w:rsidRPr="00D50D6E" w:rsidRDefault="006073E0" w:rsidP="006073E0">
      <w:pPr>
        <w:shd w:val="clear" w:color="auto" w:fill="FFFFFF"/>
        <w:tabs>
          <w:tab w:val="left" w:pos="1450"/>
        </w:tabs>
        <w:spacing w:before="10" w:line="269" w:lineRule="exact"/>
        <w:ind w:left="710"/>
        <w:jc w:val="both"/>
        <w:rPr>
          <w:sz w:val="26"/>
        </w:rPr>
      </w:pPr>
    </w:p>
    <w:p w:rsidR="006073E0" w:rsidRPr="00D50D6E" w:rsidRDefault="006073E0" w:rsidP="006073E0">
      <w:pPr>
        <w:shd w:val="clear" w:color="auto" w:fill="FFFFFF"/>
        <w:tabs>
          <w:tab w:val="left" w:pos="1450"/>
        </w:tabs>
        <w:ind w:left="710"/>
        <w:jc w:val="both"/>
        <w:rPr>
          <w:sz w:val="26"/>
        </w:rPr>
      </w:pPr>
      <w:r w:rsidRPr="00D50D6E">
        <w:rPr>
          <w:spacing w:val="-9"/>
          <w:sz w:val="26"/>
          <w:szCs w:val="24"/>
        </w:rPr>
        <w:t>2.</w:t>
      </w:r>
      <w:r>
        <w:rPr>
          <w:sz w:val="26"/>
          <w:szCs w:val="24"/>
        </w:rPr>
        <w:t xml:space="preserve"> </w:t>
      </w:r>
      <w:r w:rsidRPr="00D50D6E">
        <w:rPr>
          <w:sz w:val="26"/>
          <w:szCs w:val="24"/>
        </w:rPr>
        <w:t xml:space="preserve">Специалисту Барановой  А.С.  опубликовать  настоящее  постановление </w:t>
      </w:r>
      <w:proofErr w:type="gramStart"/>
      <w:r w:rsidRPr="00D50D6E">
        <w:rPr>
          <w:sz w:val="26"/>
          <w:szCs w:val="24"/>
        </w:rPr>
        <w:t>в</w:t>
      </w:r>
      <w:proofErr w:type="gramEnd"/>
    </w:p>
    <w:p w:rsidR="006073E0" w:rsidRDefault="006073E0" w:rsidP="006073E0">
      <w:pPr>
        <w:shd w:val="clear" w:color="auto" w:fill="FFFFFF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</w:t>
      </w:r>
      <w:r w:rsidRPr="00D50D6E">
        <w:rPr>
          <w:sz w:val="26"/>
          <w:szCs w:val="24"/>
        </w:rPr>
        <w:t>газете «</w:t>
      </w:r>
      <w:proofErr w:type="spellStart"/>
      <w:r w:rsidRPr="00D50D6E">
        <w:rPr>
          <w:sz w:val="26"/>
          <w:szCs w:val="24"/>
        </w:rPr>
        <w:t>Усть</w:t>
      </w:r>
      <w:proofErr w:type="spellEnd"/>
      <w:r w:rsidRPr="00D50D6E">
        <w:rPr>
          <w:sz w:val="26"/>
          <w:szCs w:val="24"/>
        </w:rPr>
        <w:t xml:space="preserve"> - Абаканские известия и разместить на официальном сайте </w:t>
      </w:r>
      <w:proofErr w:type="gramStart"/>
      <w:r w:rsidRPr="00D50D6E">
        <w:rPr>
          <w:sz w:val="26"/>
          <w:szCs w:val="24"/>
        </w:rPr>
        <w:t>в</w:t>
      </w:r>
      <w:proofErr w:type="gramEnd"/>
      <w:r w:rsidRPr="00D50D6E">
        <w:rPr>
          <w:sz w:val="26"/>
          <w:szCs w:val="24"/>
        </w:rPr>
        <w:t xml:space="preserve"> </w:t>
      </w:r>
    </w:p>
    <w:p w:rsidR="006073E0" w:rsidRDefault="006073E0" w:rsidP="006073E0">
      <w:pPr>
        <w:shd w:val="clear" w:color="auto" w:fill="FFFFFF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сети Интернет.</w:t>
      </w:r>
    </w:p>
    <w:p w:rsidR="006073E0" w:rsidRDefault="006073E0" w:rsidP="006073E0">
      <w:pPr>
        <w:shd w:val="clear" w:color="auto" w:fill="FFFFFF"/>
        <w:jc w:val="both"/>
        <w:rPr>
          <w:sz w:val="26"/>
          <w:szCs w:val="24"/>
        </w:rPr>
      </w:pPr>
    </w:p>
    <w:p w:rsidR="006073E0" w:rsidRDefault="006073E0" w:rsidP="006073E0">
      <w:pPr>
        <w:shd w:val="clear" w:color="auto" w:fill="FFFFFF"/>
        <w:jc w:val="both"/>
        <w:rPr>
          <w:sz w:val="26"/>
          <w:szCs w:val="24"/>
        </w:rPr>
      </w:pPr>
    </w:p>
    <w:p w:rsidR="006073E0" w:rsidRDefault="006073E0" w:rsidP="006073E0">
      <w:pPr>
        <w:shd w:val="clear" w:color="auto" w:fill="FFFFFF"/>
        <w:jc w:val="both"/>
        <w:rPr>
          <w:sz w:val="26"/>
          <w:szCs w:val="24"/>
        </w:rPr>
      </w:pPr>
    </w:p>
    <w:p w:rsidR="006073E0" w:rsidRDefault="006073E0" w:rsidP="006073E0">
      <w:pPr>
        <w:shd w:val="clear" w:color="auto" w:fill="FFFFFF"/>
        <w:rPr>
          <w:sz w:val="26"/>
          <w:szCs w:val="24"/>
        </w:rPr>
      </w:pPr>
    </w:p>
    <w:p w:rsidR="006073E0" w:rsidRPr="006073E0" w:rsidRDefault="006073E0" w:rsidP="006073E0">
      <w:pPr>
        <w:shd w:val="clear" w:color="auto" w:fill="FFFFFF"/>
        <w:rPr>
          <w:b/>
          <w:sz w:val="26"/>
          <w:szCs w:val="24"/>
        </w:rPr>
      </w:pPr>
      <w:r w:rsidRPr="006073E0">
        <w:rPr>
          <w:b/>
          <w:sz w:val="26"/>
          <w:szCs w:val="24"/>
        </w:rPr>
        <w:t>Глава</w:t>
      </w:r>
    </w:p>
    <w:p w:rsidR="006073E0" w:rsidRPr="006073E0" w:rsidRDefault="006073E0" w:rsidP="006073E0">
      <w:pPr>
        <w:shd w:val="clear" w:color="auto" w:fill="FFFFFF"/>
        <w:rPr>
          <w:b/>
          <w:sz w:val="26"/>
          <w:szCs w:val="24"/>
        </w:rPr>
      </w:pPr>
      <w:r w:rsidRPr="006073E0">
        <w:rPr>
          <w:b/>
          <w:sz w:val="26"/>
          <w:szCs w:val="24"/>
        </w:rPr>
        <w:t>Калининского сельсовета                                             А.И. Демин</w:t>
      </w:r>
    </w:p>
    <w:p w:rsidR="006073E0" w:rsidRPr="006073E0" w:rsidRDefault="006073E0">
      <w:pPr>
        <w:shd w:val="clear" w:color="auto" w:fill="FFFFFF"/>
        <w:spacing w:line="278" w:lineRule="exact"/>
        <w:ind w:left="11194" w:firstLine="893"/>
        <w:rPr>
          <w:b/>
          <w:spacing w:val="-11"/>
          <w:sz w:val="26"/>
          <w:szCs w:val="26"/>
        </w:rPr>
      </w:pPr>
    </w:p>
    <w:p w:rsidR="006073E0" w:rsidRDefault="006073E0">
      <w:pPr>
        <w:shd w:val="clear" w:color="auto" w:fill="FFFFFF"/>
        <w:spacing w:line="278" w:lineRule="exact"/>
        <w:ind w:left="11194" w:firstLine="893"/>
        <w:rPr>
          <w:spacing w:val="-11"/>
          <w:sz w:val="26"/>
          <w:szCs w:val="26"/>
        </w:rPr>
      </w:pPr>
    </w:p>
    <w:p w:rsidR="006073E0" w:rsidRDefault="006073E0">
      <w:pPr>
        <w:shd w:val="clear" w:color="auto" w:fill="FFFFFF"/>
        <w:spacing w:line="278" w:lineRule="exact"/>
        <w:ind w:left="11194" w:firstLine="893"/>
        <w:rPr>
          <w:spacing w:val="-11"/>
          <w:sz w:val="26"/>
          <w:szCs w:val="26"/>
        </w:rPr>
      </w:pPr>
    </w:p>
    <w:p w:rsidR="006073E0" w:rsidRDefault="006073E0">
      <w:pPr>
        <w:shd w:val="clear" w:color="auto" w:fill="FFFFFF"/>
        <w:spacing w:line="278" w:lineRule="exact"/>
        <w:ind w:left="11194" w:firstLine="893"/>
        <w:rPr>
          <w:spacing w:val="-11"/>
          <w:sz w:val="26"/>
          <w:szCs w:val="26"/>
        </w:rPr>
      </w:pPr>
    </w:p>
    <w:p w:rsidR="006073E0" w:rsidRDefault="006073E0">
      <w:pPr>
        <w:shd w:val="clear" w:color="auto" w:fill="FFFFFF"/>
        <w:spacing w:line="278" w:lineRule="exact"/>
        <w:ind w:left="11194" w:firstLine="893"/>
        <w:rPr>
          <w:spacing w:val="-11"/>
          <w:sz w:val="26"/>
          <w:szCs w:val="26"/>
        </w:rPr>
        <w:sectPr w:rsidR="006073E0" w:rsidSect="006073E0">
          <w:type w:val="continuous"/>
          <w:pgSz w:w="11909" w:h="16834"/>
          <w:pgMar w:top="1293" w:right="720" w:bottom="1293" w:left="1440" w:header="720" w:footer="720" w:gutter="0"/>
          <w:cols w:space="60"/>
          <w:noEndnote/>
          <w:docGrid w:linePitch="360"/>
        </w:sectPr>
      </w:pPr>
    </w:p>
    <w:p w:rsidR="006073E0" w:rsidRDefault="006073E0" w:rsidP="006073E0">
      <w:pPr>
        <w:shd w:val="clear" w:color="auto" w:fill="FFFFFF"/>
        <w:spacing w:line="278" w:lineRule="exact"/>
        <w:rPr>
          <w:spacing w:val="-11"/>
          <w:sz w:val="26"/>
          <w:szCs w:val="26"/>
        </w:rPr>
      </w:pPr>
    </w:p>
    <w:p w:rsidR="006073E0" w:rsidRDefault="006073E0">
      <w:pPr>
        <w:shd w:val="clear" w:color="auto" w:fill="FFFFFF"/>
        <w:spacing w:line="278" w:lineRule="exact"/>
        <w:ind w:left="11194" w:firstLine="893"/>
        <w:rPr>
          <w:spacing w:val="-11"/>
          <w:sz w:val="26"/>
          <w:szCs w:val="26"/>
        </w:rPr>
      </w:pPr>
    </w:p>
    <w:p w:rsidR="006073E0" w:rsidRDefault="006073E0">
      <w:pPr>
        <w:shd w:val="clear" w:color="auto" w:fill="FFFFFF"/>
        <w:spacing w:line="278" w:lineRule="exact"/>
        <w:ind w:left="11194" w:firstLine="893"/>
        <w:rPr>
          <w:spacing w:val="-11"/>
          <w:sz w:val="26"/>
          <w:szCs w:val="26"/>
        </w:rPr>
      </w:pPr>
    </w:p>
    <w:p w:rsidR="00E112D0" w:rsidRDefault="00104442">
      <w:pPr>
        <w:shd w:val="clear" w:color="auto" w:fill="FFFFFF"/>
        <w:spacing w:line="278" w:lineRule="exact"/>
        <w:ind w:left="11194" w:firstLine="893"/>
      </w:pPr>
      <w:r>
        <w:rPr>
          <w:spacing w:val="-11"/>
          <w:sz w:val="26"/>
          <w:szCs w:val="26"/>
        </w:rPr>
        <w:t xml:space="preserve">Приложение </w:t>
      </w:r>
      <w:r>
        <w:rPr>
          <w:spacing w:val="-10"/>
          <w:sz w:val="26"/>
          <w:szCs w:val="26"/>
        </w:rPr>
        <w:t xml:space="preserve">к постановлению главы </w:t>
      </w:r>
      <w:r>
        <w:rPr>
          <w:spacing w:val="-9"/>
          <w:sz w:val="26"/>
          <w:szCs w:val="26"/>
        </w:rPr>
        <w:t xml:space="preserve">Калининского сельсовета от 24.04.2013 № </w:t>
      </w:r>
      <w:r w:rsidR="00515B3E">
        <w:rPr>
          <w:spacing w:val="-9"/>
          <w:sz w:val="26"/>
          <w:szCs w:val="26"/>
        </w:rPr>
        <w:t>106-п</w:t>
      </w:r>
    </w:p>
    <w:p w:rsidR="00E112D0" w:rsidRDefault="00104442">
      <w:pPr>
        <w:shd w:val="clear" w:color="auto" w:fill="FFFFFF"/>
        <w:spacing w:before="269" w:line="278" w:lineRule="exact"/>
        <w:ind w:right="595"/>
        <w:jc w:val="center"/>
      </w:pPr>
      <w:r>
        <w:rPr>
          <w:spacing w:val="-9"/>
          <w:sz w:val="26"/>
          <w:szCs w:val="26"/>
        </w:rPr>
        <w:t>Схема</w:t>
      </w:r>
    </w:p>
    <w:p w:rsidR="00E112D0" w:rsidRDefault="00104442">
      <w:pPr>
        <w:shd w:val="clear" w:color="auto" w:fill="FFFFFF"/>
        <w:spacing w:line="278" w:lineRule="exact"/>
        <w:ind w:right="586"/>
        <w:jc w:val="center"/>
      </w:pPr>
      <w:r>
        <w:rPr>
          <w:spacing w:val="-3"/>
          <w:sz w:val="26"/>
          <w:szCs w:val="26"/>
        </w:rPr>
        <w:t xml:space="preserve">размещения нестационарных торговых объектов </w:t>
      </w:r>
      <w:proofErr w:type="gramStart"/>
      <w:r>
        <w:rPr>
          <w:spacing w:val="-3"/>
          <w:sz w:val="26"/>
          <w:szCs w:val="26"/>
        </w:rPr>
        <w:t>на</w:t>
      </w:r>
      <w:proofErr w:type="gramEnd"/>
    </w:p>
    <w:p w:rsidR="00E112D0" w:rsidRDefault="00104442">
      <w:pPr>
        <w:shd w:val="clear" w:color="auto" w:fill="FFFFFF"/>
        <w:spacing w:line="278" w:lineRule="exact"/>
        <w:ind w:right="557"/>
        <w:jc w:val="center"/>
      </w:pPr>
      <w:r>
        <w:rPr>
          <w:sz w:val="26"/>
          <w:szCs w:val="26"/>
        </w:rPr>
        <w:t xml:space="preserve">территории </w:t>
      </w:r>
      <w:proofErr w:type="gramStart"/>
      <w:r>
        <w:rPr>
          <w:sz w:val="26"/>
          <w:szCs w:val="26"/>
        </w:rPr>
        <w:t>Калининскою</w:t>
      </w:r>
      <w:proofErr w:type="gramEnd"/>
      <w:r>
        <w:rPr>
          <w:sz w:val="26"/>
          <w:szCs w:val="26"/>
        </w:rPr>
        <w:t xml:space="preserve"> сельсовета</w:t>
      </w:r>
    </w:p>
    <w:p w:rsidR="00E112D0" w:rsidRDefault="00E112D0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3782"/>
        <w:gridCol w:w="3322"/>
        <w:gridCol w:w="2275"/>
        <w:gridCol w:w="2275"/>
        <w:gridCol w:w="1622"/>
      </w:tblGrid>
      <w:tr w:rsidR="00E112D0" w:rsidRPr="00104442">
        <w:trPr>
          <w:trHeight w:hRule="exact" w:val="86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78" w:lineRule="exact"/>
              <w:ind w:left="221" w:right="211" w:firstLine="4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88" w:lineRule="exact"/>
              <w:ind w:left="144" w:right="12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Вид нестационарного торгового </w:t>
            </w: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Место размещения и адрес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Специализация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78" w:lineRule="exact"/>
              <w:ind w:left="394" w:right="422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Период размещения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размещения</w:t>
            </w:r>
          </w:p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кв.м.)</w:t>
            </w:r>
          </w:p>
        </w:tc>
      </w:tr>
      <w:tr w:rsidR="00E112D0" w:rsidRPr="00104442">
        <w:trPr>
          <w:trHeight w:hRule="exact" w:val="37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1718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1488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E112D0" w:rsidRPr="00104442">
        <w:trPr>
          <w:trHeight w:hRule="exact" w:val="5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317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128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69" w:lineRule="exact"/>
              <w:ind w:left="797" w:right="845" w:firstLine="10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Калинине</w:t>
            </w:r>
            <w:proofErr w:type="gramEnd"/>
            <w:r>
              <w:rPr>
                <w:sz w:val="24"/>
                <w:szCs w:val="24"/>
              </w:rPr>
              <w:t xml:space="preserve"> ул. Ленина, 01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78" w:lineRule="exact"/>
              <w:ind w:left="211" w:right="230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Торговля </w:t>
            </w:r>
            <w:r>
              <w:rPr>
                <w:spacing w:val="-2"/>
                <w:sz w:val="24"/>
                <w:szCs w:val="24"/>
              </w:rPr>
              <w:t>автозапчастями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круглогодично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  <w:t>кв.м.</w:t>
            </w:r>
          </w:p>
        </w:tc>
      </w:tr>
      <w:tr w:rsidR="00E112D0" w:rsidRPr="00104442">
        <w:trPr>
          <w:trHeight w:hRule="exact"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278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1277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EA6A4F">
            <w:pPr>
              <w:shd w:val="clear" w:color="auto" w:fill="FFFFFF"/>
              <w:spacing w:line="269" w:lineRule="exact"/>
              <w:ind w:left="192"/>
              <w:rPr>
                <w:rFonts w:eastAsiaTheme="minorEastAsia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104442">
              <w:rPr>
                <w:sz w:val="24"/>
                <w:szCs w:val="24"/>
              </w:rPr>
              <w:t>. Калинине,</w:t>
            </w:r>
          </w:p>
          <w:p w:rsidR="00E112D0" w:rsidRPr="00104442" w:rsidRDefault="00104442">
            <w:pPr>
              <w:shd w:val="clear" w:color="auto" w:fill="FFFFFF"/>
              <w:spacing w:line="269" w:lineRule="exact"/>
              <w:ind w:left="192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ул. </w:t>
            </w:r>
            <w:proofErr w:type="gramStart"/>
            <w:r>
              <w:rPr>
                <w:spacing w:val="-2"/>
                <w:sz w:val="24"/>
                <w:szCs w:val="24"/>
              </w:rPr>
              <w:t>Советская</w:t>
            </w:r>
            <w:proofErr w:type="gramEnd"/>
            <w:r>
              <w:rPr>
                <w:spacing w:val="-2"/>
                <w:sz w:val="24"/>
                <w:szCs w:val="24"/>
              </w:rPr>
              <w:t>, район дома</w:t>
            </w:r>
          </w:p>
          <w:p w:rsidR="00E112D0" w:rsidRPr="00104442" w:rsidRDefault="00104442">
            <w:pPr>
              <w:shd w:val="clear" w:color="auto" w:fill="FFFFFF"/>
              <w:spacing w:line="269" w:lineRule="exact"/>
              <w:ind w:left="192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109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78" w:lineRule="exact"/>
              <w:ind w:left="413" w:right="432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Торговля продуктами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круглогодично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E112D0" w:rsidRPr="00104442">
        <w:trPr>
          <w:trHeight w:hRule="exact" w:val="55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146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EA6A4F">
            <w:pPr>
              <w:shd w:val="clear" w:color="auto" w:fill="FFFFFF"/>
              <w:spacing w:line="278" w:lineRule="exact"/>
              <w:ind w:left="346" w:right="355" w:firstLine="51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с. Калинино</w:t>
            </w:r>
            <w:r w:rsidR="00104442">
              <w:rPr>
                <w:sz w:val="24"/>
                <w:szCs w:val="24"/>
              </w:rPr>
              <w:t xml:space="preserve">, </w:t>
            </w:r>
            <w:r w:rsidR="00104442">
              <w:rPr>
                <w:spacing w:val="-2"/>
                <w:sz w:val="24"/>
                <w:szCs w:val="24"/>
              </w:rPr>
              <w:t>ул. Коммунаров, 15-1А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78" w:lineRule="exact"/>
              <w:ind w:left="413" w:right="422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Торговля продуктами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круглогодично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кв.м.</w:t>
            </w:r>
          </w:p>
        </w:tc>
      </w:tr>
      <w:tr w:rsidR="00E112D0" w:rsidRPr="00104442">
        <w:trPr>
          <w:trHeight w:hRule="exact" w:val="5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269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1267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EA6A4F">
            <w:pPr>
              <w:shd w:val="clear" w:color="auto" w:fill="FFFFFF"/>
              <w:spacing w:line="269" w:lineRule="exact"/>
              <w:ind w:left="586" w:right="547" w:firstLine="27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</w:t>
            </w:r>
            <w:r w:rsidR="00104442">
              <w:rPr>
                <w:sz w:val="24"/>
                <w:szCs w:val="24"/>
              </w:rPr>
              <w:t xml:space="preserve">. Калинино, ул. </w:t>
            </w:r>
            <w:proofErr w:type="gramStart"/>
            <w:r w:rsidR="00104442">
              <w:rPr>
                <w:sz w:val="24"/>
                <w:szCs w:val="24"/>
              </w:rPr>
              <w:t>Абаканская</w:t>
            </w:r>
            <w:proofErr w:type="gramEnd"/>
            <w:r w:rsidR="00104442">
              <w:rPr>
                <w:sz w:val="24"/>
                <w:szCs w:val="24"/>
              </w:rPr>
              <w:t>, 1А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78" w:lineRule="exact"/>
              <w:ind w:left="413" w:right="432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Торговля продуктами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круглогодично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 xml:space="preserve">200 </w:t>
            </w:r>
            <w:r>
              <w:rPr>
                <w:sz w:val="24"/>
                <w:szCs w:val="24"/>
              </w:rPr>
              <w:t>кв.м.</w:t>
            </w:r>
          </w:p>
        </w:tc>
      </w:tr>
      <w:tr w:rsidR="00E112D0" w:rsidRPr="00104442">
        <w:trPr>
          <w:trHeight w:hRule="exact" w:val="5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278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145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88" w:lineRule="exact"/>
              <w:ind w:left="643" w:right="662" w:firstLine="22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С. Калинино,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33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88" w:lineRule="exact"/>
              <w:ind w:left="413" w:right="432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Торговля продуктами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круглогодично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t>кв.м.</w:t>
            </w:r>
          </w:p>
        </w:tc>
      </w:tr>
      <w:tr w:rsidR="00E112D0" w:rsidRPr="00104442">
        <w:trPr>
          <w:trHeight w:hRule="exact" w:val="58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269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ind w:left="1267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EA6A4F">
            <w:pPr>
              <w:shd w:val="clear" w:color="auto" w:fill="FFFFFF"/>
              <w:spacing w:line="278" w:lineRule="exact"/>
              <w:ind w:left="125" w:right="134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104442">
              <w:rPr>
                <w:spacing w:val="-2"/>
                <w:sz w:val="24"/>
                <w:szCs w:val="24"/>
              </w:rPr>
              <w:t xml:space="preserve">. Калинино, ул. </w:t>
            </w:r>
            <w:proofErr w:type="gramStart"/>
            <w:r w:rsidR="00104442">
              <w:rPr>
                <w:spacing w:val="-2"/>
                <w:sz w:val="24"/>
                <w:szCs w:val="24"/>
              </w:rPr>
              <w:t>Советская</w:t>
            </w:r>
            <w:proofErr w:type="gramEnd"/>
            <w:r w:rsidR="00104442">
              <w:rPr>
                <w:spacing w:val="-2"/>
                <w:sz w:val="24"/>
                <w:szCs w:val="24"/>
              </w:rPr>
              <w:t xml:space="preserve"> </w:t>
            </w:r>
            <w:r w:rsidR="00104442">
              <w:rPr>
                <w:sz w:val="24"/>
                <w:szCs w:val="24"/>
              </w:rPr>
              <w:t>район магазина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spacing w:line="269" w:lineRule="exact"/>
              <w:ind w:left="413" w:right="442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Торговля продуктами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круглогодично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D0" w:rsidRPr="00104442" w:rsidRDefault="0010444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104442">
              <w:rPr>
                <w:rFonts w:eastAsiaTheme="minorEastAsia"/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кв.м.</w:t>
            </w:r>
          </w:p>
        </w:tc>
      </w:tr>
    </w:tbl>
    <w:p w:rsidR="00104442" w:rsidRDefault="00104442"/>
    <w:sectPr w:rsidR="00104442" w:rsidSect="006073E0">
      <w:pgSz w:w="16834" w:h="11909" w:orient="landscape"/>
      <w:pgMar w:top="1440" w:right="1294" w:bottom="720" w:left="129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442"/>
    <w:rsid w:val="00104442"/>
    <w:rsid w:val="005129DC"/>
    <w:rsid w:val="00515B3E"/>
    <w:rsid w:val="006073E0"/>
    <w:rsid w:val="006E000D"/>
    <w:rsid w:val="00BC566C"/>
    <w:rsid w:val="00E112D0"/>
    <w:rsid w:val="00EA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D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73E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073E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2013-05-13T05:02:00Z</dcterms:created>
  <dcterms:modified xsi:type="dcterms:W3CDTF">2014-06-20T11:12:00Z</dcterms:modified>
</cp:coreProperties>
</file>