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8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8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rFonts w:ascii="Times New Roman Hak" w:hAnsi="Times New Roman Hak"/>
          <w:b/>
          <w:b/>
          <w:sz w:val="26"/>
        </w:rPr>
      </w:pPr>
      <w:r>
        <w:rPr>
          <w:rFonts w:ascii="Times New Roman Hak" w:hAnsi="Times New Roman Hak"/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sz w:val="26"/>
        </w:rPr>
        <w:t xml:space="preserve">от   </w:t>
      </w:r>
      <w:r>
        <w:rPr>
          <w:sz w:val="26"/>
        </w:rPr>
        <w:t>25.07.2022</w:t>
      </w:r>
      <w:r>
        <w:rPr>
          <w:sz w:val="26"/>
        </w:rPr>
        <w:t xml:space="preserve"> г.</w:t>
      </w:r>
      <w:r>
        <w:rPr>
          <w:b/>
          <w:sz w:val="26"/>
        </w:rPr>
        <w:t xml:space="preserve">        </w:t>
      </w:r>
      <w:r>
        <w:rPr>
          <w:sz w:val="26"/>
        </w:rPr>
        <w:t xml:space="preserve">№  </w:t>
      </w:r>
      <w:r>
        <w:rPr>
          <w:sz w:val="26"/>
        </w:rPr>
        <w:t>390-п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6"/>
        </w:rPr>
        <w:t>с. Калинино</w:t>
      </w:r>
    </w:p>
    <w:p>
      <w:pPr>
        <w:pStyle w:val="Normal"/>
        <w:jc w:val="left"/>
        <w:rPr>
          <w:b/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Об источниках наружного противопожарного</w:t>
      </w:r>
    </w:p>
    <w:p>
      <w:pPr>
        <w:pStyle w:val="Normal"/>
        <w:jc w:val="left"/>
        <w:rPr>
          <w:b/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водоснабжения для целей пожаротушения,</w:t>
      </w:r>
    </w:p>
    <w:p>
      <w:pPr>
        <w:pStyle w:val="Normal"/>
        <w:jc w:val="left"/>
        <w:rPr>
          <w:b/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расположенных в населенных пунктах </w:t>
      </w:r>
    </w:p>
    <w:p>
      <w:pPr>
        <w:pStyle w:val="Normal"/>
        <w:jc w:val="left"/>
        <w:rPr>
          <w:b/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Калининского сельсовета и на </w:t>
      </w:r>
    </w:p>
    <w:p>
      <w:pPr>
        <w:pStyle w:val="Normal"/>
        <w:jc w:val="left"/>
        <w:rPr>
          <w:b/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прилегающих к ним территориях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В соответствии с Федеральным законом от 21.12.1994 № 69-ФЗ «О пожарной безопасности», Правилами противопожарного режима в Российской Федерации, утвержденных постановлением Правительства Российской Федерации от 16 сентября 2020 г. № 1479 в целях создания условий для забора в любое время года воды из источников наружного водоснабжения на территории Калининского сельсовета, </w:t>
      </w:r>
      <w:r>
        <w:rPr>
          <w:sz w:val="26"/>
          <w:szCs w:val="26"/>
        </w:rPr>
        <w:t xml:space="preserve"> администрация Калининского сельсовета </w:t>
      </w:r>
    </w:p>
    <w:p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   </w:t>
      </w:r>
      <w:r>
        <w:rPr>
          <w:rFonts w:eastAsia="Times New Roman" w:cs="Arial"/>
          <w:color w:val="000000"/>
          <w:sz w:val="26"/>
          <w:szCs w:val="26"/>
          <w:lang w:eastAsia="ru-RU"/>
        </w:rPr>
        <w:t>1. Утвердить Правила учёта и проверки наружного противопожарного водоснабжения на территории Калининского сельсовета согласно приложению.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 Проводить два раза в год проверку всех источников наружного противопожарного водоснабжения на территории Калининского сельсовета, независимо от их ведомственной принадлежности и организационно – правовой формы, результаты проверки оформлять актом.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3. Администрации Калининского сельсовета, а также организациям всех форм собственности, имеющим источники наружного противопожарного водоснабжения: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3.2. Уточнить списки источников противопожарного водоснабжения, внести их в реестр, организовать учёт их количества и технического состояния.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4. Руководителям предприятий, организаций, находящихся на территории Калининского сельсовета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5. Постановление вступает в силу с момента его официального обнародования.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6.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 Калининского  сельсовета                                            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Медведева М.С.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Приложение к Постановлению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администрации Калининского сельсовета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от «</w:t>
      </w:r>
      <w:r>
        <w:rPr>
          <w:rFonts w:cs="Times New Roman"/>
          <w:color w:val="000000"/>
          <w:sz w:val="26"/>
          <w:szCs w:val="26"/>
        </w:rPr>
        <w:t>25</w:t>
      </w:r>
      <w:r>
        <w:rPr>
          <w:rFonts w:cs="Times New Roman"/>
          <w:color w:val="000000"/>
          <w:sz w:val="26"/>
          <w:szCs w:val="26"/>
        </w:rPr>
        <w:t>»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июля </w:t>
      </w:r>
      <w:r>
        <w:rPr>
          <w:rFonts w:cs="Times New Roman"/>
          <w:color w:val="000000"/>
          <w:sz w:val="26"/>
          <w:szCs w:val="26"/>
        </w:rPr>
        <w:t>2022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г. </w:t>
      </w:r>
      <w:r>
        <w:rPr>
          <w:rFonts w:cs="Times New Roman"/>
          <w:color w:val="000000"/>
          <w:sz w:val="26"/>
          <w:szCs w:val="26"/>
        </w:rPr>
        <w:t xml:space="preserve">№ </w:t>
      </w:r>
      <w:r>
        <w:rPr>
          <w:rFonts w:cs="Times New Roman"/>
          <w:color w:val="000000"/>
          <w:sz w:val="26"/>
          <w:szCs w:val="26"/>
        </w:rPr>
        <w:t>390-п</w:t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b/>
          <w:b/>
          <w:bCs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ПРАВИЛА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учёта и проверки наружного противопожарного водоснабжения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1.1. Настоящие Правила действуют на всей территории Калининского сельсовета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1.3. 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 качественной приёмкой всех систем водоснабжения по окончании их строительства, реконструкции и ремонта;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точным учётом всех источников противопожарного водоснабжения;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систематическим контролем за состоянием водоисточников;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 периодическим испытанием водопроводных сетей на водоотдачу (1 раз в год);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2.2. 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2.3. 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штурвал, который должен быть введён под крышку люка.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2.5. Водонапорные башни должны быть оборудованы патрубком с пожарной полугайкой (диаметром 77 мм) для забора воды пожарной техникой и иметь подъезд с твердым покрытием шириной не менее 3,5 м.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2.6. Пирсы должны иметь прочное боковое ограждение высотой 0,7 – 0,8 м.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2.7. Электроснабжение предприятия должно обеспечивать бесперебойное питание электродвигателей пожарных насосов.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2.8.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2.10. 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3. Учет и порядок проверки противопожарного водоснабжения.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>источников противопожарного водоснабжения.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3.3. Проверка противопожарного водоснабжения производится 2 раза в год.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Arial"/>
          <w:color w:val="000000"/>
          <w:sz w:val="26"/>
          <w:szCs w:val="26"/>
          <w:lang w:eastAsia="ru-RU"/>
        </w:rPr>
        <w:t>3.4. При проверке пожарного водоема проверяется: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возможность беспрепятственного подъезда к пожарному водоему;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степень заполнения водой и возможность его пополнения;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наличие площадки перед водоемом для забора воды;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герметичность задвижек (при их наличии);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наличие проруби при отрицательной температуре воздуха (для открытых водоемов).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Arial"/>
          <w:color w:val="000000"/>
          <w:sz w:val="26"/>
          <w:szCs w:val="26"/>
          <w:lang w:eastAsia="ru-RU"/>
        </w:rPr>
        <w:t>3.5. При проверке пожарного пирса проверяется: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возможность беспрепятственного подъезда к пожарному пирсу;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наличие площадки перед пирсом для разворота пожарной техники;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 визуальным осмотром состояние несущих конструкций, покрытия, ограждения, упорного бруса и наличие котлована для забора воды.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4. Инвентаризация противопожарного водоснабжения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 xml:space="preserve">4.1. Инвентаризация противопожарного водоснабжения проводится </w:t>
      </w: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не реже одного раза в пять лет.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4.3. Для проведения инвентаризации водоснабжения постановлением Главы Калининского сельсовета создается межведомственная комиссия, в состав которой входят: представители органов местного самоуправления Калининского сельсовета, органа государственного пожарного надзора, организации водопроводного хозяйства, абоненты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Arial"/>
          <w:color w:val="000000"/>
          <w:sz w:val="26"/>
          <w:szCs w:val="26"/>
          <w:lang w:eastAsia="ru-RU"/>
        </w:rPr>
        <w:t>4.4. Комиссия путем детальной проверки каждого водоисточника уточняет: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 вид, численность и состояние источников противопожарного водоснабжения, наличие подъездов к ним;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причины сокращения количества водоисточников;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 диаметры водопроводных магистралей, участков, характеристики сетей, количество водопроводных вводов;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наличие насосов - повысителей, их состояние;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выполнение планов замены пожарных гидрантов (пожарных кранов),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- строительства новых водоемов, пирсов, колодцев.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4.5. По результатам инвентаризации составляется акт инвентаризации и ведомость учета состояния водоисточников.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5. Ремонт и реконструкция противопожарного водоснабжения.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5.1. 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5.2. 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5.3. Технические характеристики противопожарного водопровода после реконструкции не должны быть ниже предусмотренных ранее.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Калининский сельсовет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5.5. После реконструкции водопровода производится его приёмка комиссией и испытание на водоотдачу.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 xml:space="preserve">6. Особенности эксплуатации противопожарного водоснабжения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в зимних условиях.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>- произвести откачку воды из колодцев;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>- проверить уровень воды в водоёмах, исправность теплоизоляции и запорной арматуры;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>- произвести очистку от снега и льда подъездов к пожарным водоисточникам;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>- осуществить смазку стояков пожарных гидрантов.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eastAsia="Times New Roman" w:cs="Arial"/>
          <w:color w:val="000000"/>
          <w:sz w:val="26"/>
          <w:szCs w:val="26"/>
          <w:lang w:eastAsia="ru-RU"/>
        </w:rPr>
        <w:tab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>
      <w:type w:val="nextPage"/>
      <w:pgSz w:w="11906" w:h="16838"/>
      <w:pgMar w:left="1843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Hak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7"/>
    <w:qFormat/>
    <w:rsid w:val="000e6a7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sonormal">
    <w:name w:val="msonormal"/>
    <w:basedOn w:val="DefaultParagraphFont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iPriority w:val="99"/>
    <w:rsid w:val="00e72829"/>
    <w:pPr>
      <w:jc w:val="both"/>
    </w:pPr>
    <w:rPr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H4H4p4p4s4s443f44443f4r4r443f441">
    <w:name w:val="З4H4Hа4p4pг4s4sо44 3f л4|4|о44 3f в4r4rо44 3f к4[4[ 1"/>
    <w:basedOn w:val="Normal"/>
    <w:qFormat/>
    <w:pPr>
      <w:spacing w:before="108" w:after="108"/>
      <w:ind w:hanging="0"/>
      <w:jc w:val="center"/>
    </w:pPr>
    <w:rPr>
      <w:b/>
      <w:bCs/>
      <w:color w:val="000080"/>
      <w:lang w:bidi="ar-SA"/>
    </w:rPr>
  </w:style>
  <w:style w:type="paragraph" w:styleId="NormalWeb">
    <w:name w:val="Normal (Web)"/>
    <w:basedOn w:val="Normal"/>
    <w:qFormat/>
    <w:pPr>
      <w:widowControl/>
      <w:spacing w:before="280" w:after="280"/>
      <w:ind w:hanging="0"/>
      <w:jc w:val="left"/>
    </w:pPr>
    <w:rPr>
      <w:sz w:val="24"/>
      <w:szCs w:val="24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cs="Courier New"/>
      <w:lang w:bidi="ar-SA"/>
    </w:rPr>
  </w:style>
  <w:style w:type="paragraph" w:styleId="Ce4O3f1Eaffr339314343431313343131431333">
    <w:name w:val="ﾎce4O�3f ・1E﨏a・ ?�f?f? ?穩r??﨏・ ?3�?3? ?9騷 ? ?3� ?1・4 ?3�4?3�4?3� ?1・ ?3� ?1・? ?3�?3?4?3� ?1・ ?3� ?1・4 ?3� ?1・ ?3�?3? ?3"/>
    <w:basedOn w:val="Normal"/>
    <w:qFormat/>
    <w:pPr>
      <w:widowControl/>
      <w:ind w:firstLine="709"/>
      <w:jc w:val="left"/>
    </w:pPr>
    <w:rPr>
      <w:rFonts w:cs="Times New Roman Hak"/>
      <w:sz w:val="26"/>
      <w:szCs w:val="26"/>
      <w:lang w:bidi="ar-SA"/>
    </w:rPr>
  </w:style>
  <w:style w:type="paragraph" w:styleId="4O4O4Efrrfzz14444441E">
    <w:name w:val="О4O4Oс4・?・E?н~~??о ?f? ?вrr??н~~??о ?f? ?йzz ??т・1・4?4е?4?4к?4?4с?1E・"/>
    <w:basedOn w:val="Normal"/>
    <w:qFormat/>
    <w:pPr>
      <w:spacing w:before="0" w:after="120"/>
      <w:ind w:firstLine="720"/>
    </w:pPr>
    <w:rPr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F7BD-FDE3-4C62-B655-36613F5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LibreOffice/7.1.1.2$Windows_x86 LibreOffice_project/fe0b08f4af1bacafe4c7ecc87ce55bb426164676</Application>
  <AppVersion>15.0000</AppVersion>
  <Pages>6</Pages>
  <Words>1350</Words>
  <Characters>9820</Characters>
  <CharactersWithSpaces>11265</CharactersWithSpaces>
  <Paragraphs>100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2021-04-05T07:36:00Z</dcterms:created>
  <dc:creator>admin</dc:creator>
  <dc:description/>
  <dc:language>ru-RU</dc:language>
  <cp:lastModifiedBy/>
  <cp:lastPrinted>2022-07-04T13:42:22Z</cp:lastPrinted>
  <dcterms:modified xsi:type="dcterms:W3CDTF">2022-07-25T15:26:44Z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