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3"/>
        <w:shd w:val="clear" w:color="auto" w:fill="auto"/>
        <w:ind w:left="-851" w:hanging="0"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13"/>
        <w:shd w:val="clear" w:color="auto" w:fill="auto"/>
        <w:ind w:left="-851" w:hanging="0"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</w:r>
    </w:p>
    <w:tbl>
      <w:tblPr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1"/>
        <w:gridCol w:w="4809"/>
      </w:tblGrid>
      <w:tr>
        <w:trPr>
          <w:trHeight w:val="1532" w:hRule="atLeast"/>
        </w:trPr>
        <w:tc>
          <w:tcPr>
            <w:tcW w:w="47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БАН ПИЛТ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АЙ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TA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БА ПИЛТ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ААЛ  ЧÖБ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IHI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YCTAF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ACTAA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8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РОССИЙСКАЯ ФЕДЕРАЦИЯ</w:t>
            </w:r>
          </w:p>
          <w:p>
            <w:pPr>
              <w:pStyle w:val="Style20"/>
              <w:widowControl w:val="false"/>
              <w:spacing w:lineRule="auto" w:line="276"/>
              <w:jc w:val="center"/>
              <w:rPr/>
            </w:pPr>
            <w:r>
              <w:rPr/>
              <w:t>РЕСПУБЛИКА ХАКАСИЯ</w:t>
            </w:r>
          </w:p>
          <w:p>
            <w:pPr>
              <w:pStyle w:val="Style20"/>
              <w:widowControl w:val="false"/>
              <w:spacing w:lineRule="auto" w:line="276"/>
              <w:ind w:left="-36" w:right="0" w:hanging="0"/>
              <w:jc w:val="center"/>
              <w:rPr/>
            </w:pPr>
            <w:r>
              <w:rPr/>
              <w:t>УСТЬ-АБАКАНСКИЙ РАЙОН</w:t>
            </w:r>
          </w:p>
          <w:p>
            <w:pPr>
              <w:pStyle w:val="Style20"/>
              <w:widowControl w:val="false"/>
              <w:spacing w:lineRule="auto" w:line="276"/>
              <w:ind w:left="-36" w:right="0" w:hanging="0"/>
              <w:jc w:val="center"/>
              <w:rPr/>
            </w:pPr>
            <w:r>
              <w:rPr/>
              <w:t>АДМИНИСТРАЦИЯ</w:t>
            </w:r>
          </w:p>
          <w:p>
            <w:pPr>
              <w:pStyle w:val="Style20"/>
              <w:widowControl w:val="false"/>
              <w:spacing w:lineRule="auto" w:line="276" w:before="0" w:after="140"/>
              <w:ind w:left="360" w:right="0" w:hanging="0"/>
              <w:jc w:val="center"/>
              <w:rPr/>
            </w:pPr>
            <w:r>
              <w:rPr/>
              <w:t>КАЛИНИНСКОГО СЕЛЬСОВЕТА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ПОСТАНОВЛЕНИЕ</w:t>
      </w:r>
    </w:p>
    <w:p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 06.10.2022 г.    № 586-п</w:t>
      </w:r>
    </w:p>
    <w:p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с. Калинино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tabs>
          <w:tab w:val="clear" w:pos="708"/>
          <w:tab w:val="left" w:pos="4111" w:leader="none"/>
          <w:tab w:val="left" w:pos="4253" w:leader="none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 утверждении муниципальной программы</w:t>
      </w:r>
    </w:p>
    <w:p>
      <w:pPr>
        <w:pStyle w:val="NoSpacing"/>
        <w:tabs>
          <w:tab w:val="clear" w:pos="708"/>
          <w:tab w:val="left" w:pos="4111" w:leader="none"/>
          <w:tab w:val="left" w:pos="4253" w:leader="none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«Энергосбережение и повышение энергетической </w:t>
      </w:r>
    </w:p>
    <w:p>
      <w:pPr>
        <w:pStyle w:val="NoSpacing"/>
        <w:tabs>
          <w:tab w:val="clear" w:pos="708"/>
          <w:tab w:val="left" w:pos="4111" w:leader="none"/>
          <w:tab w:val="left" w:pos="4253" w:leader="none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эффективности на 2023-2027 годы</w:t>
      </w:r>
    </w:p>
    <w:p>
      <w:pPr>
        <w:pStyle w:val="NoSpacing"/>
        <w:tabs>
          <w:tab w:val="clear" w:pos="708"/>
          <w:tab w:val="left" w:pos="4111" w:leader="none"/>
          <w:tab w:val="left" w:pos="4253" w:leader="none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Администрации Калининского сельсовета»</w:t>
      </w:r>
    </w:p>
    <w:p>
      <w:pPr>
        <w:pStyle w:val="NoSpacing"/>
        <w:tabs>
          <w:tab w:val="clear" w:pos="708"/>
          <w:tab w:val="left" w:pos="4111" w:leader="none"/>
          <w:tab w:val="left" w:pos="4253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Федеральными законами от 06.10.2003 года №131-ФЗ «Об общих принципах организации местного самоуправления в Российской Федерации», от 23.11.2003 года № 261-ФЗ «Об энергосбережении и повышении энергетической эффективности и внесение в отдельные законодательные акты Российской Федерации», руководствуясь Уставом муниципального образования Калининский сельсовет, администрация Калининского сельсовета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ПОСТАНОВЛЯЕТ: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567" w:leader="none"/>
          <w:tab w:val="left" w:pos="851" w:leader="none"/>
        </w:tabs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Утвердить муниципальную программу «Энергосбережение и повышение энергетической эффективности на 2023-2027 годы Администрации Калининского сельсовета» (Приложение)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567" w:leader="none"/>
          <w:tab w:val="left" w:pos="851" w:leader="none"/>
        </w:tabs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Главному бухгалтеру централизованной бухгалтерии администрации Калининского сельсовета Янгуловой В.Н. включить программу в перечень муниципальных программ, предусмотренных к финансированию из бюджета Калининского сельсовета.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567" w:leader="none"/>
          <w:tab w:val="left" w:pos="851" w:leader="none"/>
        </w:tabs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  <w:tab w:val="left" w:pos="851" w:leader="none"/>
        </w:tabs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>
      <w:pPr>
        <w:pStyle w:val="ListParagraph"/>
        <w:tabs>
          <w:tab w:val="clear" w:pos="708"/>
          <w:tab w:val="left" w:pos="567" w:leader="none"/>
          <w:tab w:val="left" w:pos="851" w:leader="none"/>
        </w:tabs>
        <w:ind w:left="56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ind w:left="0" w:righ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left="0" w:righ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left="0" w:righ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sz w:val="26"/>
          <w:szCs w:val="26"/>
        </w:rPr>
        <w:t>Глава Калининского сельсовета</w:t>
        <w:tab/>
        <w:tab/>
        <w:tab/>
        <w:t xml:space="preserve">                             И.А. Сажин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13"/>
        <w:shd w:val="clear" w:color="auto" w:fill="auto"/>
        <w:ind w:left="-851" w:hanging="0"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Приложение </w:t>
      </w:r>
    </w:p>
    <w:p>
      <w:pPr>
        <w:pStyle w:val="13"/>
        <w:shd w:val="clear" w:color="auto" w:fill="auto"/>
        <w:ind w:left="-851" w:hanging="0"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К Постановлению  администрации</w:t>
      </w:r>
    </w:p>
    <w:p>
      <w:pPr>
        <w:pStyle w:val="13"/>
        <w:shd w:val="clear" w:color="auto" w:fill="auto"/>
        <w:ind w:left="-851" w:hanging="0"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Калининского сельсовета</w:t>
      </w:r>
    </w:p>
    <w:p>
      <w:pPr>
        <w:pStyle w:val="13"/>
        <w:shd w:val="clear" w:color="auto" w:fill="auto"/>
        <w:ind w:left="-851" w:hanging="0"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От 06.10.2022 г. № 586        </w:t>
      </w:r>
    </w:p>
    <w:p>
      <w:pPr>
        <w:pStyle w:val="Normal"/>
        <w:spacing w:before="0" w:after="0"/>
        <w:ind w:left="-851" w:hanging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ind w:left="-851" w:hanging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-85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-85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-85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-85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-85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МУНИЦИПАЛЬНАЯ ПРОГРАММА</w:t>
      </w:r>
    </w:p>
    <w:p>
      <w:pPr>
        <w:pStyle w:val="Normal"/>
        <w:spacing w:before="0" w:after="0"/>
        <w:ind w:left="-85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left="-85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-85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31"/>
        <w:shd w:val="clear" w:color="auto" w:fill="auto"/>
        <w:spacing w:before="0" w:after="64"/>
        <w:ind w:right="2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ЭНЕРГОСБЕРЕЖЕНИЯ И ПОВЫШЕНИЯ ЭНЕРГЕТИЧЕСКОЙ ЭФФЕКТИВНОСТИ НА 2023-2027 годы</w:t>
      </w:r>
    </w:p>
    <w:p>
      <w:pPr>
        <w:pStyle w:val="41"/>
        <w:shd w:val="clear" w:color="auto" w:fill="auto"/>
        <w:spacing w:before="0" w:after="0"/>
        <w:ind w:right="2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АДМИНИСТРАЦИЯ КАЛИНИНСКОГО СЕЛЬСОВЕТА УСТЬ-АБАКАНСКОГО РАЙОНА РЕСПУБЛИКИ ХАКАСИЯ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  <w:r>
            <w:br w:type="page"/>
          </w:r>
          <w:r>
            <w:rPr>
              <w:rFonts w:cs="Times New Roman" w:ascii="Times New Roman" w:hAnsi="Times New Roman"/>
              <w:sz w:val="24"/>
              <w:szCs w:val="24"/>
            </w:rPr>
            <w:t>Оглавление</w:t>
          </w:r>
        </w:p>
        <w:p>
          <w:pPr>
            <w:pStyle w:val="14"/>
            <w:tabs>
              <w:tab w:val="clear" w:pos="708"/>
              <w:tab w:val="right" w:pos="9293" w:leader="dot"/>
            </w:tabs>
            <w:rPr>
              <w:rFonts w:ascii="Times New Roman" w:hAnsi="Times New Roman" w:eastAsia="" w:cs="Times New Roman" w:eastAsiaTheme="minorEastAsia"/>
              <w:sz w:val="24"/>
              <w:szCs w:val="24"/>
              <w:lang w:eastAsia="ru-RU"/>
            </w:rPr>
          </w:pPr>
          <w:r>
            <w:fldChar w:fldCharType="begin"/>
          </w:r>
          <w:r>
            <w:rPr>
              <w:webHidden/>
              <w:sz w:val="24"/>
              <w:szCs w:val="24"/>
              <w:vanish w:val="false"/>
              <w:rFonts w:cs="Times New Roman" w:ascii="Times New Roman" w:hAnsi="Times New Roman"/>
            </w:rPr>
            <w:instrText> TOC \z \o "1-3" \u \h</w:instrText>
          </w:r>
          <w:r>
            <w:rPr>
              <w:webHidden/>
              <w:sz w:val="24"/>
              <w:szCs w:val="24"/>
              <w:vanish w:val="false"/>
              <w:rFonts w:cs="Times New Roman" w:ascii="Times New Roman" w:hAnsi="Times New Roman"/>
            </w:rPr>
            <w:fldChar w:fldCharType="separate"/>
          </w:r>
          <w:hyperlink w:anchor="_Toc10696594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_Toc106965943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Fonts w:cs="Times New Roman" w:ascii="Times New Roman" w:hAnsi="Times New Roman"/>
                <w:vanish w:val="false"/>
                <w:sz w:val="24"/>
                <w:szCs w:val="24"/>
              </w:rPr>
              <w:t>ПАСПОРТ ПРОГРАММЫ ЭНЕРГОСБЕРЕЖЕНИЯ И ПОВЫШЕНИЯ ЭНЕРГЕТИЧЕСКОЙ ЭФФЕКТИВНОСТИ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tabs>
              <w:tab w:val="clear" w:pos="708"/>
              <w:tab w:val="right" w:pos="9293" w:leader="dot"/>
            </w:tabs>
            <w:rPr>
              <w:rFonts w:ascii="Times New Roman" w:hAnsi="Times New Roman" w:eastAsia="" w:cs="Times New Roman" w:eastAsiaTheme="minorEastAsia"/>
              <w:sz w:val="24"/>
              <w:szCs w:val="24"/>
              <w:lang w:eastAsia="ru-RU"/>
            </w:rPr>
          </w:pPr>
          <w:hyperlink w:anchor="_Toc10696594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_Toc106965944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Fonts w:cs="Times New Roman" w:ascii="Times New Roman" w:hAnsi="Times New Roman"/>
                <w:vanish w:val="false"/>
                <w:sz w:val="24"/>
                <w:szCs w:val="24"/>
              </w:rPr>
              <w:t>СВЕДЕНИЯ О ЦЕЛЕВЫХ ПОКАЗАТЕЛЯХ ПРОГРАММЫ ЭНЕРГОСБЕРЕЖЕНИЯ И ПОВЫШЕНИЯ ЭНЕРГЕТИЧЕСКОЙ ЭФФЕКТИВНОСТИ</w:t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tabs>
              <w:tab w:val="clear" w:pos="708"/>
              <w:tab w:val="right" w:pos="9293" w:leader="dot"/>
            </w:tabs>
            <w:rPr>
              <w:rFonts w:ascii="Times New Roman" w:hAnsi="Times New Roman" w:eastAsia="" w:cs="Times New Roman" w:eastAsiaTheme="minorEastAsia"/>
              <w:sz w:val="24"/>
              <w:szCs w:val="24"/>
              <w:lang w:eastAsia="ru-RU"/>
            </w:rPr>
          </w:pPr>
          <w:hyperlink w:anchor="_Toc106965945">
            <w:r>
              <w:rPr>
                <w:webHidden/>
                <w:rFonts w:cs="Times New Roman" w:ascii="Times New Roman" w:hAnsi="Times New Roman"/>
                <w:vanish w:val="false"/>
                <w:sz w:val="24"/>
                <w:szCs w:val="24"/>
              </w:rPr>
              <w:t>ПЕРЕЧЕНЬ МЕРОПРИЯТИЙ ПРОГРАММЫ ЭНЕРГОСБЕРЕЖЕНИЯ И ПОВЫШЕНИЯ ЭНЕРГЕТИЧЕСКОЙ ЭФФЕКТИВНОСТИ</w:t>
              <w:tab/>
            </w:r>
          </w:hyperlink>
          <w:r>
            <w:rPr>
              <w:rFonts w:cs="Times New Roman" w:ascii="Times New Roman" w:hAnsi="Times New Roman"/>
              <w:vanish w:val="false"/>
              <w:sz w:val="24"/>
              <w:szCs w:val="24"/>
            </w:rPr>
            <w:t>6</w:t>
          </w:r>
        </w:p>
        <w:p>
          <w:pPr>
            <w:pStyle w:val="14"/>
            <w:tabs>
              <w:tab w:val="clear" w:pos="708"/>
              <w:tab w:val="right" w:pos="9293" w:leader="dot"/>
            </w:tabs>
            <w:rPr>
              <w:rFonts w:ascii="Times New Roman" w:hAnsi="Times New Roman" w:eastAsia="" w:cs="Times New Roman" w:eastAsiaTheme="minorEastAsia"/>
              <w:sz w:val="24"/>
              <w:szCs w:val="24"/>
              <w:lang w:eastAsia="ru-RU"/>
            </w:rPr>
          </w:pPr>
          <w:hyperlink w:anchor="_Toc106965946">
            <w:r>
              <w:rPr>
                <w:webHidden/>
                <w:rFonts w:cs="Times New Roman" w:ascii="Times New Roman" w:hAnsi="Times New Roman"/>
                <w:vanish w:val="false"/>
                <w:sz w:val="24"/>
                <w:szCs w:val="24"/>
              </w:rPr>
              <w:t>ОБОСНОВАНИЕ РЕСУРСНОГО ОБЕСПЕЧЕНИЯ</w:t>
              <w:tab/>
            </w:r>
          </w:hyperlink>
          <w:r>
            <w:rPr>
              <w:rFonts w:cs="Times New Roman" w:ascii="Times New Roman" w:hAnsi="Times New Roman"/>
              <w:vanish w:val="false"/>
              <w:sz w:val="24"/>
              <w:szCs w:val="24"/>
            </w:rPr>
            <w:t>6</w:t>
          </w:r>
        </w:p>
        <w:p>
          <w:pPr>
            <w:pStyle w:val="Normal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sz w:val="24"/>
              <w:szCs w:val="24"/>
              <w:rFonts w:cs="Times New Roman" w:ascii="Times New Roman" w:hAnsi="Times New Roman"/>
            </w:rPr>
            <w:fldChar w:fldCharType="end"/>
          </w:r>
        </w:p>
      </w:sdtContent>
    </w:sdt>
    <w:p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1"/>
        <w:jc w:val="center"/>
        <w:rPr>
          <w:sz w:val="24"/>
          <w:szCs w:val="24"/>
        </w:rPr>
      </w:pPr>
      <w:bookmarkStart w:id="0" w:name="_Toc106965943"/>
      <w:r>
        <w:rPr>
          <w:rFonts w:cs="Times New Roman" w:ascii="Times New Roman" w:hAnsi="Times New Roman"/>
          <w:color w:val="auto"/>
          <w:sz w:val="24"/>
          <w:szCs w:val="24"/>
        </w:rPr>
        <w:t>ПАСПОРТ ПРОГРАММЫ ЭНЕРГОСБЕРЕЖЕНИЯ И ПОВЫШЕНИЯ ЭНЕРГЕТИЧЕСКОЙ ЭФФЕКТИВНОСТИ</w:t>
      </w:r>
      <w:bookmarkEnd w:id="0"/>
    </w:p>
    <w:tbl>
      <w:tblPr>
        <w:tblStyle w:val="ac"/>
        <w:tblW w:w="95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59"/>
        <w:gridCol w:w="4759"/>
      </w:tblGrid>
      <w:tr>
        <w:trPr/>
        <w:tc>
          <w:tcPr>
            <w:tcW w:w="47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Полное наименование организации</w:t>
            </w:r>
          </w:p>
        </w:tc>
        <w:tc>
          <w:tcPr>
            <w:tcW w:w="47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Основание для разработки программы</w:t>
            </w:r>
          </w:p>
        </w:tc>
        <w:tc>
          <w:tcPr>
            <w:tcW w:w="4759" w:type="dxa"/>
            <w:tcBorders/>
          </w:tcPr>
          <w:p>
            <w:pPr>
              <w:pStyle w:val="42"/>
              <w:widowControl w:val="false"/>
              <w:numPr>
                <w:ilvl w:val="0"/>
                <w:numId w:val="1"/>
              </w:numPr>
              <w:shd w:val="clear" w:color="auto" w:fill="auto"/>
              <w:tabs>
                <w:tab w:val="clear" w:pos="708"/>
                <w:tab w:val="left" w:pos="269" w:leader="none"/>
              </w:tabs>
              <w:suppressAutoHyphens w:val="true"/>
              <w:spacing w:lineRule="exact" w:line="302" w:before="0" w:after="0"/>
              <w:jc w:val="both"/>
              <w:rPr/>
            </w:pPr>
            <w:r>
              <w:rPr>
                <w:rStyle w:val="TimesNewRoman0pt"/>
                <w:rFonts w:eastAsia="Calibri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Style w:val="TimesNewRoman0pt"/>
                <w:rFonts w:eastAsia="Calibri"/>
                <w:kern w:val="0"/>
                <w:sz w:val="24"/>
                <w:szCs w:val="24"/>
                <w:lang w:val="ru-RU" w:eastAsia="en-US" w:bidi="ar-SA"/>
              </w:rPr>
              <w:t xml:space="preserve">Федеральный закон от 23.11.2009 </w:t>
            </w:r>
            <w:r>
              <w:rPr>
                <w:rStyle w:val="TimesNewRoman0pt"/>
                <w:rFonts w:eastAsia="Calibri"/>
                <w:kern w:val="0"/>
                <w:sz w:val="24"/>
                <w:szCs w:val="24"/>
                <w:lang w:val="en-US" w:eastAsia="en-US" w:bidi="ar-SA"/>
              </w:rPr>
              <w:t>N</w:t>
            </w:r>
            <w:r>
              <w:rPr>
                <w:rStyle w:val="TimesNewRoman0pt"/>
                <w:rFonts w:eastAsia="Calibri"/>
                <w:kern w:val="0"/>
                <w:sz w:val="24"/>
                <w:szCs w:val="24"/>
                <w:lang w:val="ru-RU" w:eastAsia="en-US" w:bidi="ar-SA"/>
              </w:rPr>
              <w:t xml:space="preserve"> 261-ФЗ (ред. от 28.12.2013)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>
            <w:pPr>
              <w:pStyle w:val="42"/>
              <w:widowControl w:val="false"/>
              <w:numPr>
                <w:ilvl w:val="0"/>
                <w:numId w:val="1"/>
              </w:numPr>
              <w:shd w:val="clear" w:color="auto" w:fill="auto"/>
              <w:tabs>
                <w:tab w:val="clear" w:pos="708"/>
                <w:tab w:val="left" w:pos="299" w:leader="none"/>
              </w:tabs>
              <w:suppressAutoHyphens w:val="true"/>
              <w:spacing w:lineRule="exact" w:line="302" w:before="0" w:after="0"/>
              <w:jc w:val="both"/>
              <w:rPr/>
            </w:pPr>
            <w:r>
              <w:rPr>
                <w:rStyle w:val="TimesNewRoman0pt"/>
                <w:rFonts w:eastAsia="Calibri"/>
                <w:kern w:val="0"/>
                <w:sz w:val="24"/>
                <w:szCs w:val="24"/>
                <w:lang w:val="ru-RU" w:eastAsia="en-US" w:bidi="ar-SA"/>
              </w:rPr>
              <w:t xml:space="preserve">Приказ Минэнерго России от 30.06.2014 </w:t>
            </w:r>
            <w:r>
              <w:rPr>
                <w:rStyle w:val="TimesNewRoman0pt"/>
                <w:rFonts w:eastAsia="Calibri"/>
                <w:kern w:val="0"/>
                <w:sz w:val="24"/>
                <w:szCs w:val="24"/>
                <w:lang w:val="en-US" w:eastAsia="en-US" w:bidi="ar-SA"/>
              </w:rPr>
              <w:t>N</w:t>
            </w:r>
            <w:r>
              <w:rPr>
                <w:rStyle w:val="TimesNewRoman0pt"/>
                <w:rFonts w:eastAsia="Calibri"/>
                <w:kern w:val="0"/>
                <w:sz w:val="24"/>
                <w:szCs w:val="24"/>
                <w:lang w:val="ru-RU" w:eastAsia="en-US" w:bidi="ar-SA"/>
              </w:rPr>
              <w:t xml:space="preserve">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  <w:p>
            <w:pPr>
              <w:pStyle w:val="42"/>
              <w:widowControl w:val="false"/>
              <w:numPr>
                <w:ilvl w:val="0"/>
                <w:numId w:val="1"/>
              </w:numPr>
              <w:shd w:val="clear" w:color="auto" w:fill="auto"/>
              <w:tabs>
                <w:tab w:val="clear" w:pos="708"/>
                <w:tab w:val="left" w:pos="299" w:leader="none"/>
              </w:tabs>
              <w:suppressAutoHyphens w:val="true"/>
              <w:spacing w:lineRule="exact" w:line="302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Постановление Правительства РФ от 11 февраля 2021 г. N 161"Об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4) Приказ Министерства экономического развития РФ от 17 февраля 2010 г.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5) Приказ Министерства экономического развития РФ от 15 июля 2020 г. N 425 "Об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6) Постановление Правительства РФ от 7 октября 2019 г. N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</w:t>
            </w:r>
            <w:bookmarkStart w:id="1" w:name="_GoBack"/>
            <w:bookmarkEnd w:id="1"/>
          </w:p>
        </w:tc>
      </w:tr>
      <w:tr>
        <w:trPr/>
        <w:tc>
          <w:tcPr>
            <w:tcW w:w="4759" w:type="dxa"/>
            <w:tcBorders/>
          </w:tcPr>
          <w:p>
            <w:pPr>
              <w:pStyle w:val="42"/>
              <w:widowControl w:val="false"/>
              <w:shd w:val="clear" w:color="auto" w:fill="auto"/>
              <w:suppressAutoHyphens w:val="true"/>
              <w:spacing w:lineRule="exact" w:line="302" w:before="0" w:after="0"/>
              <w:rPr/>
            </w:pPr>
            <w:r>
              <w:rPr>
                <w:rStyle w:val="TimesNewRoman0pt"/>
                <w:rFonts w:eastAsia="Calibri"/>
                <w:kern w:val="0"/>
                <w:sz w:val="24"/>
                <w:szCs w:val="24"/>
                <w:lang w:val="ru-RU" w:eastAsia="en-US" w:bidi="ar-SA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4759" w:type="dxa"/>
            <w:tcBorders/>
          </w:tcPr>
          <w:p>
            <w:pPr>
              <w:pStyle w:val="42"/>
              <w:widowControl w:val="false"/>
              <w:shd w:val="clear" w:color="auto" w:fill="auto"/>
              <w:suppressAutoHyphens w:val="true"/>
              <w:spacing w:lineRule="exact" w:line="298" w:before="0" w:after="0"/>
              <w:ind w:left="4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Калининского сельсовета Усть-Абаканского района Республики Хакасии</w:t>
            </w:r>
          </w:p>
        </w:tc>
      </w:tr>
      <w:tr>
        <w:trPr/>
        <w:tc>
          <w:tcPr>
            <w:tcW w:w="4759" w:type="dxa"/>
            <w:tcBorders/>
          </w:tcPr>
          <w:p>
            <w:pPr>
              <w:pStyle w:val="42"/>
              <w:widowControl w:val="false"/>
              <w:shd w:val="clear" w:color="auto" w:fill="auto"/>
              <w:suppressAutoHyphens w:val="true"/>
              <w:spacing w:lineRule="exact" w:line="293" w:before="0" w:after="0"/>
              <w:rPr/>
            </w:pPr>
            <w:r>
              <w:rPr>
                <w:rStyle w:val="TimesNewRoman0pt"/>
                <w:rFonts w:eastAsia="Calibri"/>
                <w:kern w:val="0"/>
                <w:sz w:val="24"/>
                <w:szCs w:val="24"/>
                <w:lang w:val="ru-RU" w:eastAsia="en-US" w:bidi="ar-SA"/>
              </w:rPr>
              <w:t>Полное наименование разработчиков программы</w:t>
            </w:r>
          </w:p>
        </w:tc>
        <w:tc>
          <w:tcPr>
            <w:tcW w:w="4759" w:type="dxa"/>
            <w:tcBorders/>
          </w:tcPr>
          <w:p>
            <w:pPr>
              <w:pStyle w:val="42"/>
              <w:widowControl w:val="false"/>
              <w:shd w:val="clear" w:color="auto" w:fill="auto"/>
              <w:suppressAutoHyphens w:val="true"/>
              <w:spacing w:lineRule="exact" w:line="298" w:before="0" w:after="0"/>
              <w:ind w:left="4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Калининского сельсовета Усть-Абаканского района Республики Хакасии</w:t>
            </w:r>
          </w:p>
        </w:tc>
      </w:tr>
      <w:tr>
        <w:trPr/>
        <w:tc>
          <w:tcPr>
            <w:tcW w:w="47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Цели программы</w:t>
            </w:r>
          </w:p>
        </w:tc>
        <w:tc>
          <w:tcPr>
            <w:tcW w:w="47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•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Обеспечение снижения объема потребляемых энергоресурсов, теплоресурсов  до 12 % к 2027 году</w:t>
            </w:r>
          </w:p>
        </w:tc>
      </w:tr>
      <w:tr>
        <w:trPr/>
        <w:tc>
          <w:tcPr>
            <w:tcW w:w="4759" w:type="dxa"/>
            <w:tcBorders/>
          </w:tcPr>
          <w:p>
            <w:pPr>
              <w:pStyle w:val="42"/>
              <w:widowControl w:val="false"/>
              <w:shd w:val="clear" w:color="auto" w:fill="auto"/>
              <w:suppressAutoHyphens w:val="true"/>
              <w:spacing w:lineRule="exact" w:line="210" w:before="0" w:after="0"/>
              <w:rPr/>
            </w:pPr>
            <w:r>
              <w:rPr>
                <w:rStyle w:val="TimesNewRoman0pt"/>
                <w:rFonts w:eastAsia="Calibri"/>
                <w:kern w:val="0"/>
                <w:sz w:val="24"/>
                <w:szCs w:val="24"/>
                <w:lang w:val="ru-RU" w:eastAsia="en-US" w:bidi="ar-SA"/>
              </w:rPr>
              <w:t>Задачи программы</w:t>
            </w:r>
          </w:p>
        </w:tc>
        <w:tc>
          <w:tcPr>
            <w:tcW w:w="47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создание условий для обеспечения энергосбережения и повышения энергетической эффективности;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реализация имеющегося потенциала энергосбережения муниципальных учреждений</w:t>
            </w:r>
          </w:p>
        </w:tc>
      </w:tr>
      <w:tr>
        <w:trPr/>
        <w:tc>
          <w:tcPr>
            <w:tcW w:w="4759" w:type="dxa"/>
            <w:tcBorders/>
          </w:tcPr>
          <w:p>
            <w:pPr>
              <w:pStyle w:val="42"/>
              <w:widowControl w:val="false"/>
              <w:shd w:val="clear" w:color="auto" w:fill="auto"/>
              <w:suppressAutoHyphens w:val="true"/>
              <w:spacing w:lineRule="exact" w:line="210" w:before="0" w:after="0"/>
              <w:rPr/>
            </w:pPr>
            <w:r>
              <w:rPr>
                <w:rStyle w:val="TimesNewRoman0pt"/>
                <w:rFonts w:eastAsia="Calibri"/>
                <w:kern w:val="0"/>
                <w:sz w:val="24"/>
                <w:szCs w:val="24"/>
                <w:lang w:val="ru-RU" w:eastAsia="en-US" w:bidi="ar-SA"/>
              </w:rPr>
              <w:t>Целевые показатели программы</w:t>
            </w:r>
          </w:p>
        </w:tc>
        <w:tc>
          <w:tcPr>
            <w:tcW w:w="47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экономия потребления электрической энергии муниципальными учреждениями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2023-2027 годы – 7%.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экономия потребления тепловой энергии  муниципальными учреждениями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2023-2027 годы – 5%.</w:t>
            </w:r>
          </w:p>
        </w:tc>
      </w:tr>
      <w:tr>
        <w:trPr/>
        <w:tc>
          <w:tcPr>
            <w:tcW w:w="4759" w:type="dxa"/>
            <w:tcBorders/>
          </w:tcPr>
          <w:p>
            <w:pPr>
              <w:pStyle w:val="42"/>
              <w:widowControl w:val="false"/>
              <w:shd w:val="clear" w:color="auto" w:fill="auto"/>
              <w:suppressAutoHyphens w:val="true"/>
              <w:spacing w:lineRule="exact" w:line="210" w:before="0" w:after="0"/>
              <w:rPr/>
            </w:pPr>
            <w:r>
              <w:rPr>
                <w:rStyle w:val="TimesNewRoman0pt"/>
                <w:rFonts w:eastAsia="Calibri"/>
                <w:kern w:val="0"/>
                <w:sz w:val="24"/>
                <w:szCs w:val="24"/>
                <w:lang w:val="ru-RU" w:eastAsia="en-US" w:bidi="ar-SA"/>
              </w:rPr>
              <w:t>Сроки реализации программы</w:t>
            </w:r>
          </w:p>
        </w:tc>
        <w:tc>
          <w:tcPr>
            <w:tcW w:w="47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2023-2027 годы</w:t>
            </w:r>
          </w:p>
        </w:tc>
      </w:tr>
      <w:tr>
        <w:trPr/>
        <w:tc>
          <w:tcPr>
            <w:tcW w:w="4759" w:type="dxa"/>
            <w:tcBorders/>
          </w:tcPr>
          <w:p>
            <w:pPr>
              <w:pStyle w:val="42"/>
              <w:widowControl w:val="false"/>
              <w:shd w:val="clear" w:color="auto" w:fill="auto"/>
              <w:suppressAutoHyphens w:val="true"/>
              <w:spacing w:lineRule="exact" w:line="307" w:before="0" w:after="0"/>
              <w:rPr/>
            </w:pPr>
            <w:r>
              <w:rPr>
                <w:rStyle w:val="TimesNewRoman0pt"/>
                <w:rFonts w:eastAsia="Calibri"/>
                <w:kern w:val="0"/>
                <w:sz w:val="24"/>
                <w:szCs w:val="24"/>
                <w:lang w:val="ru-RU" w:eastAsia="en-US" w:bidi="ar-SA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47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Бюджетные средства - 840 тыс. руб., в том числе: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2023 год – 500 тыс.руб.;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 год – 85 тыс. руб. 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2025 год — 85 тыс.руб.;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2026 год — 85 тыс. руб.;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2027 год — 85 тыс.руб.</w:t>
            </w:r>
          </w:p>
        </w:tc>
      </w:tr>
      <w:tr>
        <w:trPr/>
        <w:tc>
          <w:tcPr>
            <w:tcW w:w="4759" w:type="dxa"/>
            <w:tcBorders/>
          </w:tcPr>
          <w:p>
            <w:pPr>
              <w:pStyle w:val="42"/>
              <w:widowControl w:val="false"/>
              <w:shd w:val="clear" w:color="auto" w:fill="auto"/>
              <w:suppressAutoHyphens w:val="true"/>
              <w:spacing w:lineRule="exact" w:line="298" w:before="0" w:after="0"/>
              <w:rPr/>
            </w:pPr>
            <w:r>
              <w:rPr>
                <w:rStyle w:val="TimesNewRoman0pt"/>
                <w:rFonts w:eastAsia="Calibri"/>
                <w:kern w:val="0"/>
                <w:sz w:val="24"/>
                <w:szCs w:val="24"/>
                <w:lang w:val="ru-RU" w:eastAsia="en-US" w:bidi="ar-SA"/>
              </w:rPr>
              <w:t>Планируемые результаты реализации программы</w:t>
            </w:r>
          </w:p>
        </w:tc>
        <w:tc>
          <w:tcPr>
            <w:tcW w:w="47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Снижение расходов бюджета на оплату коммунальных услуг</w:t>
            </w:r>
          </w:p>
        </w:tc>
      </w:tr>
      <w:tr>
        <w:trPr/>
        <w:tc>
          <w:tcPr>
            <w:tcW w:w="47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Исполнители</w:t>
            </w:r>
          </w:p>
        </w:tc>
        <w:tc>
          <w:tcPr>
            <w:tcW w:w="47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Администрация Калининского сельсовета</w:t>
            </w:r>
          </w:p>
        </w:tc>
      </w:tr>
      <w:tr>
        <w:trPr/>
        <w:tc>
          <w:tcPr>
            <w:tcW w:w="47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Источники финансирования</w:t>
            </w:r>
          </w:p>
        </w:tc>
        <w:tc>
          <w:tcPr>
            <w:tcW w:w="47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Бюджет Калининского сельсовета</w:t>
            </w:r>
          </w:p>
        </w:tc>
      </w:tr>
      <w:tr>
        <w:trPr/>
        <w:tc>
          <w:tcPr>
            <w:tcW w:w="47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Контроль за выполнением</w:t>
            </w:r>
          </w:p>
        </w:tc>
        <w:tc>
          <w:tcPr>
            <w:tcW w:w="47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Администрация Калининского сельсовета</w:t>
            </w:r>
          </w:p>
        </w:tc>
      </w:tr>
    </w:tbl>
    <w:p>
      <w:pPr>
        <w:sectPr>
          <w:footerReference w:type="first" r:id="rId3"/>
          <w:type w:val="nextPage"/>
          <w:pgSz w:w="11906" w:h="16838"/>
          <w:pgMar w:left="1701" w:right="902" w:gutter="0" w:header="0" w:top="851" w:footer="709" w:bottom="709"/>
          <w:pgNumType w:fmt="decimal"/>
          <w:formProt w:val="false"/>
          <w:titlePg/>
          <w:textDirection w:val="lrTb"/>
          <w:docGrid w:type="default" w:linePitch="360" w:charSpace="4096"/>
        </w:sectPr>
      </w:pPr>
      <w:r>
        <w:br w:type="page"/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jc w:val="center"/>
        <w:rPr>
          <w:sz w:val="24"/>
          <w:szCs w:val="24"/>
        </w:rPr>
      </w:pPr>
      <w:bookmarkStart w:id="2" w:name="_Toc106965944"/>
      <w:r>
        <w:rPr>
          <w:rFonts w:cs="Times New Roman" w:ascii="Times New Roman" w:hAnsi="Times New Roman"/>
          <w:color w:val="auto"/>
          <w:sz w:val="24"/>
          <w:szCs w:val="24"/>
        </w:rPr>
        <w:t>СВЕДЕНИЯ О ЦЕЛЕВЫХ ПОКАЗАТЕЛЯХ ПРОГРАММЫ ЭНЕРГОСБЕРЕЖЕНИЯ И ПОВЫШЕНИЯ ЭНЕРГЕТИЧЕСКОЙ ЭФФЕКТИВНОСТИ</w:t>
      </w:r>
      <w:bookmarkEnd w:id="2"/>
    </w:p>
    <w:tbl>
      <w:tblPr>
        <w:tblStyle w:val="ac"/>
        <w:tblW w:w="155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3"/>
        <w:gridCol w:w="3207"/>
        <w:gridCol w:w="1769"/>
        <w:gridCol w:w="1972"/>
        <w:gridCol w:w="1971"/>
        <w:gridCol w:w="1972"/>
        <w:gridCol w:w="1985"/>
        <w:gridCol w:w="1954"/>
      </w:tblGrid>
      <w:tr>
        <w:trPr>
          <w:trHeight w:val="837" w:hRule="atLeast"/>
        </w:trPr>
        <w:tc>
          <w:tcPr>
            <w:tcW w:w="72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320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показателя программы</w:t>
            </w:r>
          </w:p>
        </w:tc>
        <w:tc>
          <w:tcPr>
            <w:tcW w:w="176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Единица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измерения</w:t>
            </w:r>
          </w:p>
        </w:tc>
        <w:tc>
          <w:tcPr>
            <w:tcW w:w="985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Плановые значения целевых показателей программы</w:t>
            </w:r>
          </w:p>
        </w:tc>
      </w:tr>
      <w:tr>
        <w:trPr>
          <w:trHeight w:val="279" w:hRule="atLeast"/>
        </w:trPr>
        <w:tc>
          <w:tcPr>
            <w:tcW w:w="72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0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6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2023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2025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2026</w:t>
            </w:r>
          </w:p>
        </w:tc>
        <w:tc>
          <w:tcPr>
            <w:tcW w:w="19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2027</w:t>
            </w:r>
          </w:p>
        </w:tc>
      </w:tr>
      <w:tr>
        <w:trPr>
          <w:trHeight w:val="279" w:hRule="atLeast"/>
        </w:trPr>
        <w:tc>
          <w:tcPr>
            <w:tcW w:w="7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2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9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</w:tr>
      <w:tr>
        <w:trPr>
          <w:trHeight w:val="279" w:hRule="atLeast"/>
        </w:trPr>
        <w:tc>
          <w:tcPr>
            <w:tcW w:w="7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2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Снижение потребления тепловой энергии на отопление</w:t>
            </w:r>
          </w:p>
        </w:tc>
        <w:tc>
          <w:tcPr>
            <w:tcW w:w="1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Втч/м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/ГСОП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55,72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79" w:hRule="atLeast"/>
        </w:trPr>
        <w:tc>
          <w:tcPr>
            <w:tcW w:w="7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2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Снижение потребления электрической энергии</w:t>
            </w:r>
          </w:p>
        </w:tc>
        <w:tc>
          <w:tcPr>
            <w:tcW w:w="1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кВтч/м2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79" w:hRule="atLeast"/>
        </w:trPr>
        <w:tc>
          <w:tcPr>
            <w:tcW w:w="7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2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1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7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2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Организация уличного освещения, с приведением параметров освещенности в соответствие нормам искусственного освещения селитебных территорий</w:t>
            </w:r>
          </w:p>
        </w:tc>
        <w:tc>
          <w:tcPr>
            <w:tcW w:w="17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Шт/м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(кол-во светильников/ протяженность ул.)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1348/43,248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sectPr>
          <w:footerReference w:type="default" r:id="rId4"/>
          <w:type w:val="nextPage"/>
          <w:pgSz w:orient="landscape" w:w="16838" w:h="11906"/>
          <w:pgMar w:left="709" w:right="851" w:gutter="0" w:header="0" w:top="1701" w:footer="709" w:bottom="902"/>
          <w:pgNumType w:fmt="decimal"/>
          <w:formProt w:val="false"/>
          <w:textDirection w:val="lrTb"/>
          <w:docGrid w:type="default" w:linePitch="360" w:charSpace="4096"/>
        </w:sectPr>
      </w:pPr>
      <w:r>
        <w:br w:type="page"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jc w:val="center"/>
        <w:rPr>
          <w:sz w:val="24"/>
          <w:szCs w:val="24"/>
        </w:rPr>
      </w:pPr>
      <w:bookmarkStart w:id="3" w:name="_Toc106965945"/>
      <w:r>
        <w:rPr>
          <w:rFonts w:cs="Times New Roman" w:ascii="Times New Roman" w:hAnsi="Times New Roman"/>
          <w:color w:val="auto"/>
          <w:sz w:val="24"/>
          <w:szCs w:val="24"/>
        </w:rPr>
        <w:t>ПЕРЕЧЕНЬ МЕРОПРИЯТИЙ ПРОГРАММЫ ЭНЕРГОСБЕРЕЖЕНИЯ И ПОВЫШЕНИЯ ЭНЕРГЕТИЧЕСКОЙ ЭФФЕКТИВНОСТИ</w:t>
      </w:r>
      <w:bookmarkEnd w:id="3"/>
    </w:p>
    <w:p>
      <w:pPr>
        <w:pStyle w:val="Normal"/>
        <w:spacing w:lineRule="auto" w:line="240" w:before="0" w:after="0"/>
        <w:ind w:left="-426" w:firstLine="42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Мероприятия, направленные на экономию и сбережение энергетических ресурсов:</w:t>
      </w:r>
    </w:p>
    <w:p>
      <w:pPr>
        <w:pStyle w:val="Normal"/>
        <w:spacing w:lineRule="auto" w:line="240" w:before="0" w:after="0"/>
        <w:ind w:left="-426" w:firstLine="42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своевременная промывка систем отопления;</w:t>
      </w:r>
    </w:p>
    <w:p>
      <w:pPr>
        <w:pStyle w:val="Normal"/>
        <w:spacing w:lineRule="auto" w:line="240" w:before="0" w:after="0"/>
        <w:ind w:left="-426" w:firstLine="42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замена ламп накаливания на энергосберегающие;</w:t>
      </w:r>
    </w:p>
    <w:p>
      <w:pPr>
        <w:pStyle w:val="Normal"/>
        <w:spacing w:lineRule="auto" w:line="240" w:before="0" w:after="0"/>
        <w:ind w:left="-426" w:firstLine="42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установка приборов учета;</w:t>
      </w:r>
    </w:p>
    <w:p>
      <w:pPr>
        <w:pStyle w:val="Normal"/>
        <w:spacing w:lineRule="auto" w:line="240" w:before="0" w:after="0"/>
        <w:ind w:left="-426" w:firstLine="42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замена светильников уличного освещения типа ДРЛ/ДНАТ на светодиодные светильники;</w:t>
      </w:r>
    </w:p>
    <w:p>
      <w:pPr>
        <w:pStyle w:val="Normal"/>
        <w:spacing w:lineRule="auto" w:line="240" w:before="0" w:after="0"/>
        <w:ind w:left="-426" w:firstLine="42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установка фотореле на объектах уличного освещения;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организация уличного освещения, с приведением параметров освещенности в соответствии   нормам искусственного освещения селитебных территорий</w:t>
      </w:r>
    </w:p>
    <w:p>
      <w:pPr>
        <w:pStyle w:val="1"/>
        <w:jc w:val="center"/>
        <w:rPr>
          <w:sz w:val="24"/>
          <w:szCs w:val="24"/>
        </w:rPr>
      </w:pPr>
      <w:bookmarkStart w:id="4" w:name="_Toc106965946"/>
      <w:r>
        <w:rPr>
          <w:rFonts w:cs="Times New Roman" w:ascii="Times New Roman" w:hAnsi="Times New Roman"/>
          <w:color w:val="auto"/>
          <w:sz w:val="24"/>
          <w:szCs w:val="24"/>
        </w:rPr>
        <w:t>ОБОСНОВАНИЕ РЕСУРСНОГО ОБЕСПЕЧЕНИЯ</w:t>
      </w:r>
      <w:bookmarkEnd w:id="4"/>
    </w:p>
    <w:p>
      <w:pPr>
        <w:pStyle w:val="Normal"/>
        <w:widowControl/>
        <w:suppressAutoHyphens w:val="true"/>
        <w:bidi w:val="0"/>
        <w:spacing w:lineRule="auto" w:line="240" w:before="0" w:after="0"/>
        <w:ind w:left="-567" w:right="0" w:hanging="0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Для решения поставленных задач планируются денежные средства из местного бюджета – 840,00 тыс. руб.</w:t>
      </w:r>
    </w:p>
    <w:p>
      <w:pPr>
        <w:pStyle w:val="Normal"/>
        <w:spacing w:lineRule="auto" w:line="240" w:before="0" w:after="0"/>
        <w:ind w:left="-567" w:firstLine="567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Объем затрат на реализацию программы по направлениям расходования средств, источникам финансирования и государственным заказчикам  приведены в таблице 1.</w:t>
      </w:r>
    </w:p>
    <w:p>
      <w:pPr>
        <w:pStyle w:val="Normal"/>
        <w:spacing w:lineRule="auto" w:line="240" w:before="0" w:after="0"/>
        <w:ind w:left="-567" w:firstLine="567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Таблица 1</w:t>
      </w:r>
    </w:p>
    <w:tbl>
      <w:tblPr>
        <w:tblW w:w="10524" w:type="dxa"/>
        <w:jc w:val="left"/>
        <w:tblInd w:w="-1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51"/>
        <w:gridCol w:w="1325"/>
        <w:gridCol w:w="1105"/>
        <w:gridCol w:w="1092"/>
        <w:gridCol w:w="1107"/>
        <w:gridCol w:w="1107"/>
        <w:gridCol w:w="1136"/>
      </w:tblGrid>
      <w:tr>
        <w:trPr>
          <w:trHeight w:val="261" w:hRule="atLeast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мероприятия, источник финансирования</w:t>
            </w:r>
          </w:p>
        </w:tc>
        <w:tc>
          <w:tcPr>
            <w:tcW w:w="6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Объем финансирования (тыс. руб.)</w:t>
            </w:r>
          </w:p>
        </w:tc>
      </w:tr>
      <w:tr>
        <w:trPr>
          <w:trHeight w:val="154" w:hRule="atLeast"/>
        </w:trPr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>
        <w:trPr>
          <w:trHeight w:val="154" w:hRule="atLeast"/>
        </w:trPr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2027</w:t>
            </w:r>
          </w:p>
        </w:tc>
      </w:tr>
      <w:tr>
        <w:trPr>
          <w:trHeight w:val="261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261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18" w:leader="none"/>
                <w:tab w:val="left" w:pos="627" w:leader="none"/>
              </w:tabs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Замена светильников уличного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8" w:leader="none"/>
                <w:tab w:val="left" w:pos="627" w:leader="none"/>
              </w:tabs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освещения типа ДРЛ/ДНАТ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8" w:leader="none"/>
                <w:tab w:val="left" w:pos="627" w:leader="none"/>
              </w:tabs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светодиодные светильники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456" w:hRule="atLeast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установка приборов учета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456" w:hRule="atLeast"/>
        </w:trPr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уличного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освещения, с приведением</w:t>
            </w:r>
          </w:p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параметров освещенности 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соответствии нормам</w:t>
            </w:r>
          </w:p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искусственного освещения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селитебных территорий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797,3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457,3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</w:t>
            </w:r>
          </w:p>
        </w:tc>
      </w:tr>
    </w:tbl>
    <w:p>
      <w:pPr>
        <w:pStyle w:val="Normal"/>
        <w:tabs>
          <w:tab w:val="clear" w:pos="708"/>
          <w:tab w:val="left" w:pos="-851" w:leader="none"/>
          <w:tab w:val="left" w:pos="0" w:leader="none"/>
        </w:tabs>
        <w:spacing w:lineRule="auto" w:line="240" w:before="0"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567"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567"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Объем финансирования программы за счет средств местного бюджета подлежит ежегодному уточнению при формировании проекта бюджета Калининского сельсовета на соответствующий год.</w:t>
      </w:r>
    </w:p>
    <w:p>
      <w:pPr>
        <w:pStyle w:val="Normal"/>
        <w:spacing w:lineRule="auto" w:line="240" w:before="0" w:after="0"/>
        <w:ind w:left="-426" w:firstLine="426"/>
        <w:jc w:val="both"/>
        <w:rPr>
          <w:sz w:val="24"/>
          <w:szCs w:val="24"/>
        </w:rPr>
      </w:pPr>
      <w:r>
        <w:rPr/>
      </w:r>
    </w:p>
    <w:sectPr>
      <w:footerReference w:type="default" r:id="rId5"/>
      <w:type w:val="nextPage"/>
      <w:pgSz w:w="11906" w:h="16838"/>
      <w:pgMar w:left="1701" w:right="619" w:gutter="0" w:header="0" w:top="851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42"/>
      <w:shd w:val="clear" w:color="auto" w:fill="auto"/>
      <w:spacing w:lineRule="exact" w:line="210" w:before="0" w:after="0"/>
      <w:ind w:right="280" w:hanging="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42"/>
      <w:shd w:val="clear" w:color="auto" w:fill="auto"/>
      <w:spacing w:lineRule="exact" w:line="210" w:before="0" w:after="0"/>
      <w:ind w:right="280" w:hanging="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с.Калинино 2022 г.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42"/>
      <w:shd w:val="clear" w:color="auto" w:fill="auto"/>
      <w:spacing w:lineRule="exact" w:line="210" w:before="0" w:after="0"/>
      <w:ind w:right="280" w:hanging="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с.Калинино 2022 г.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1"/>
        <w:spacing w:val="3"/>
        <w:i w:val="false"/>
        <w:u w:val="none"/>
        <w:b w:val="false"/>
        <w:szCs w:val="21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547d7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№1_"/>
    <w:basedOn w:val="DefaultParagraphFont"/>
    <w:link w:val="12"/>
    <w:qFormat/>
    <w:rsid w:val="00547d78"/>
    <w:rPr>
      <w:rFonts w:ascii="Times New Roman" w:hAnsi="Times New Roman" w:eastAsia="Times New Roman" w:cs="Times New Roman"/>
      <w:b/>
      <w:bCs/>
      <w:spacing w:val="1"/>
      <w:sz w:val="26"/>
      <w:szCs w:val="26"/>
      <w:shd w:fill="FFFFFF" w:val="clear"/>
    </w:rPr>
  </w:style>
  <w:style w:type="character" w:styleId="2" w:customStyle="1">
    <w:name w:val="Основной текст (2)_"/>
    <w:basedOn w:val="DefaultParagraphFont"/>
    <w:link w:val="20"/>
    <w:qFormat/>
    <w:rsid w:val="00547d78"/>
    <w:rPr>
      <w:rFonts w:ascii="Times New Roman" w:hAnsi="Times New Roman" w:eastAsia="Times New Roman" w:cs="Times New Roman"/>
      <w:spacing w:val="1"/>
      <w:sz w:val="25"/>
      <w:szCs w:val="25"/>
      <w:shd w:fill="FFFFFF" w:val="clear"/>
    </w:rPr>
  </w:style>
  <w:style w:type="character" w:styleId="3" w:customStyle="1">
    <w:name w:val="Основной текст (3)_"/>
    <w:basedOn w:val="DefaultParagraphFont"/>
    <w:link w:val="30"/>
    <w:qFormat/>
    <w:rsid w:val="00547d78"/>
    <w:rPr>
      <w:rFonts w:ascii="Calibri" w:hAnsi="Calibri" w:eastAsia="Calibri" w:cs="Calibri"/>
      <w:spacing w:val="6"/>
      <w:sz w:val="25"/>
      <w:szCs w:val="25"/>
      <w:shd w:fill="FFFFFF" w:val="clear"/>
    </w:rPr>
  </w:style>
  <w:style w:type="character" w:styleId="4" w:customStyle="1">
    <w:name w:val="Основной текст (4)_"/>
    <w:basedOn w:val="DefaultParagraphFont"/>
    <w:link w:val="40"/>
    <w:qFormat/>
    <w:rsid w:val="00547d78"/>
    <w:rPr>
      <w:rFonts w:ascii="Calibri" w:hAnsi="Calibri" w:eastAsia="Calibri" w:cs="Calibri"/>
      <w:b/>
      <w:bCs/>
      <w:spacing w:val="3"/>
      <w:sz w:val="25"/>
      <w:szCs w:val="25"/>
      <w:shd w:fill="FFFFFF" w:val="clear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547d78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547d78"/>
    <w:rPr/>
  </w:style>
  <w:style w:type="character" w:styleId="Style15" w:customStyle="1">
    <w:name w:val="Основной текст_"/>
    <w:basedOn w:val="DefaultParagraphFont"/>
    <w:link w:val="41"/>
    <w:qFormat/>
    <w:rsid w:val="00547d78"/>
    <w:rPr>
      <w:rFonts w:ascii="Calibri" w:hAnsi="Calibri" w:eastAsia="Calibri" w:cs="Calibri"/>
      <w:spacing w:val="2"/>
      <w:sz w:val="21"/>
      <w:szCs w:val="21"/>
      <w:shd w:fill="FFFFFF" w:val="clear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547d7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6">
    <w:name w:val="Интернет-ссылка"/>
    <w:basedOn w:val="DefaultParagraphFont"/>
    <w:uiPriority w:val="99"/>
    <w:unhideWhenUsed/>
    <w:rsid w:val="00547d78"/>
    <w:rPr>
      <w:color w:val="0000FF" w:themeColor="hyperlink"/>
      <w:u w:val="single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547d78"/>
    <w:rPr>
      <w:rFonts w:ascii="Tahoma" w:hAnsi="Tahoma" w:cs="Tahoma"/>
      <w:sz w:val="16"/>
      <w:szCs w:val="16"/>
    </w:rPr>
  </w:style>
  <w:style w:type="character" w:styleId="TimesNewRoman0pt" w:customStyle="1">
    <w:name w:val="Основной текст + Times New Roman;Интервал 0 pt"/>
    <w:basedOn w:val="Style15"/>
    <w:qFormat/>
    <w:rsid w:val="00547d78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"/>
      <w:w w:val="100"/>
      <w:sz w:val="21"/>
      <w:szCs w:val="21"/>
      <w:u w:val="none"/>
      <w:shd w:fill="FFFFFF" w:val="clear"/>
      <w:lang w:val="ru-RU"/>
    </w:rPr>
  </w:style>
  <w:style w:type="character" w:styleId="Style18">
    <w:name w:val="Ссылка указателя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3" w:customStyle="1">
    <w:name w:val="Заголовок №1"/>
    <w:basedOn w:val="Normal"/>
    <w:link w:val="11"/>
    <w:qFormat/>
    <w:rsid w:val="00547d78"/>
    <w:pPr>
      <w:widowControl w:val="false"/>
      <w:shd w:val="clear" w:color="auto" w:fill="FFFFFF"/>
      <w:spacing w:lineRule="exact" w:line="322" w:before="0" w:after="0"/>
      <w:outlineLvl w:val="0"/>
    </w:pPr>
    <w:rPr>
      <w:rFonts w:ascii="Times New Roman" w:hAnsi="Times New Roman" w:eastAsia="Times New Roman" w:cs="Times New Roman"/>
      <w:b/>
      <w:bCs/>
      <w:spacing w:val="1"/>
      <w:sz w:val="26"/>
      <w:szCs w:val="26"/>
    </w:rPr>
  </w:style>
  <w:style w:type="paragraph" w:styleId="21" w:customStyle="1">
    <w:name w:val="Основной текст (2)"/>
    <w:basedOn w:val="Normal"/>
    <w:link w:val="2"/>
    <w:qFormat/>
    <w:rsid w:val="00547d78"/>
    <w:pPr>
      <w:widowControl w:val="false"/>
      <w:shd w:val="clear" w:color="auto" w:fill="FFFFFF"/>
      <w:spacing w:lineRule="exact" w:line="322" w:before="0" w:after="240"/>
    </w:pPr>
    <w:rPr>
      <w:rFonts w:ascii="Times New Roman" w:hAnsi="Times New Roman" w:eastAsia="Times New Roman" w:cs="Times New Roman"/>
      <w:spacing w:val="1"/>
      <w:sz w:val="25"/>
      <w:szCs w:val="25"/>
    </w:rPr>
  </w:style>
  <w:style w:type="paragraph" w:styleId="31" w:customStyle="1">
    <w:name w:val="Основной текст (3)"/>
    <w:basedOn w:val="Normal"/>
    <w:link w:val="3"/>
    <w:qFormat/>
    <w:rsid w:val="00547d78"/>
    <w:pPr>
      <w:widowControl w:val="false"/>
      <w:shd w:val="clear" w:color="auto" w:fill="FFFFFF"/>
      <w:spacing w:lineRule="exact" w:line="346" w:before="1500" w:after="60"/>
      <w:jc w:val="center"/>
    </w:pPr>
    <w:rPr>
      <w:rFonts w:ascii="Calibri" w:hAnsi="Calibri" w:eastAsia="Calibri" w:cs="Calibri"/>
      <w:spacing w:val="6"/>
      <w:sz w:val="25"/>
      <w:szCs w:val="25"/>
    </w:rPr>
  </w:style>
  <w:style w:type="paragraph" w:styleId="41" w:customStyle="1">
    <w:name w:val="Основной текст (4)"/>
    <w:basedOn w:val="Normal"/>
    <w:link w:val="4"/>
    <w:qFormat/>
    <w:rsid w:val="00547d78"/>
    <w:pPr>
      <w:widowControl w:val="false"/>
      <w:shd w:val="clear" w:color="auto" w:fill="FFFFFF"/>
      <w:spacing w:lineRule="exact" w:line="341" w:before="60" w:after="5820"/>
      <w:jc w:val="center"/>
    </w:pPr>
    <w:rPr>
      <w:rFonts w:ascii="Calibri" w:hAnsi="Calibri" w:eastAsia="Calibri" w:cs="Calibri"/>
      <w:b/>
      <w:bCs/>
      <w:spacing w:val="3"/>
      <w:sz w:val="25"/>
      <w:szCs w:val="25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a4"/>
    <w:uiPriority w:val="99"/>
    <w:unhideWhenUsed/>
    <w:rsid w:val="00547d7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6"/>
    <w:uiPriority w:val="99"/>
    <w:unhideWhenUsed/>
    <w:rsid w:val="00547d7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42" w:customStyle="1">
    <w:name w:val="Основной текст4"/>
    <w:basedOn w:val="Normal"/>
    <w:link w:val="a7"/>
    <w:qFormat/>
    <w:rsid w:val="00547d78"/>
    <w:pPr>
      <w:widowControl w:val="false"/>
      <w:shd w:val="clear" w:color="auto" w:fill="FFFFFF"/>
      <w:spacing w:lineRule="atLeast" w:line="0" w:before="5820" w:after="0"/>
      <w:jc w:val="center"/>
    </w:pPr>
    <w:rPr>
      <w:rFonts w:ascii="Calibri" w:hAnsi="Calibri" w:eastAsia="Calibri" w:cs="Calibri"/>
      <w:spacing w:val="2"/>
      <w:sz w:val="21"/>
      <w:szCs w:val="21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547d78"/>
    <w:pPr>
      <w:outlineLvl w:val="9"/>
    </w:pPr>
    <w:rPr>
      <w:lang w:eastAsia="ru-RU"/>
    </w:rPr>
  </w:style>
  <w:style w:type="paragraph" w:styleId="14">
    <w:name w:val="TOC 1"/>
    <w:basedOn w:val="Normal"/>
    <w:next w:val="Normal"/>
    <w:autoRedefine/>
    <w:uiPriority w:val="39"/>
    <w:unhideWhenUsed/>
    <w:rsid w:val="00547d78"/>
    <w:pPr>
      <w:spacing w:before="0" w:after="100"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547d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cd6"/>
    <w:pPr>
      <w:spacing w:before="0" w:after="200"/>
      <w:ind w:left="720" w:hanging="0"/>
      <w:contextualSpacing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egoe UI" w:cs="" w:asciiTheme="minorHAnsi" w:cstheme="minorBid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547d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2C37D-4393-4D70-A6CD-B278E91E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LibreOffice/7.2.1.2$Windows_X86_64 LibreOffice_project/87b77fad49947c1441b67c559c339af8f3517e22</Application>
  <AppVersion>15.0000</AppVersion>
  <Pages>7</Pages>
  <Words>921</Words>
  <Characters>6747</Characters>
  <CharactersWithSpaces>7546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2022-06-24T04:11:00Z</dcterms:created>
  <dc:creator>user03</dc:creator>
  <dc:description/>
  <dc:language>ru-RU</dc:language>
  <cp:lastModifiedBy/>
  <dcterms:modified xsi:type="dcterms:W3CDTF">2022-10-07T13:46:07Z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