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0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7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.03.2023</w:t>
      </w:r>
      <w:r>
        <w:rPr>
          <w:sz w:val="26"/>
        </w:rPr>
        <w:t xml:space="preserve"> г.   №  </w:t>
      </w:r>
      <w:r>
        <w:rPr>
          <w:sz w:val="26"/>
        </w:rPr>
        <w:t>101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21.03.2023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ого </w:t>
      </w:r>
      <w:r>
        <w:rPr>
          <w:sz w:val="26"/>
          <w:szCs w:val="26"/>
        </w:rPr>
        <w:t>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Калинина,27А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1229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19:10:05030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6</w:t>
      </w:r>
      <w:r>
        <w:rPr>
          <w:rFonts w:cs="Times New Roman"/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2136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обеспечение научной деятельности, </w:t>
      </w:r>
      <w:r>
        <w:rPr>
          <w:rFonts w:cs="Times New Roman"/>
          <w:b w:val="false"/>
          <w:bCs w:val="false"/>
          <w:sz w:val="26"/>
          <w:szCs w:val="26"/>
        </w:rPr>
        <w:t xml:space="preserve"> в части уменьшения минимального отступа от границы земельного участка в целях определения места допустимого размещения объекта на земельном участке: до 1,0 м. от северной границы земельного участка, по западной границе земельного участка, по южной границ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е</w:t>
      </w:r>
      <w:r>
        <w:rPr>
          <w:rFonts w:cs="Times New Roman"/>
          <w:b w:val="false"/>
          <w:bCs w:val="false"/>
          <w:sz w:val="26"/>
          <w:szCs w:val="26"/>
        </w:rPr>
        <w:t xml:space="preserve"> земельного участка для строительства гаража.</w:t>
      </w:r>
    </w:p>
    <w:p>
      <w:pPr>
        <w:pStyle w:val="Normal"/>
        <w:ind w:left="-54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1618</TotalTime>
  <Application>LibreOffice/7.0.2.2$Windows_x86 LibreOffice_project/8349ace3c3162073abd90d81fd06dcfb6b36b994</Application>
  <Pages>1</Pages>
  <Words>268</Words>
  <Characters>1785</Characters>
  <CharactersWithSpaces>2188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2023-03-09T11:14:30Z</cp:lastPrinted>
  <dcterms:modified xsi:type="dcterms:W3CDTF">2023-03-09T11:15:05Z</dcterms:modified>
  <cp:revision>159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