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111" w:hanging="0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bottomFromText="0" w:horzAnchor="margin" w:leftFromText="180" w:rightFromText="180" w:tblpX="0" w:tblpY="117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62"/>
        <w:gridCol w:w="4808"/>
      </w:tblGrid>
      <w:tr>
        <w:trPr>
          <w:trHeight w:val="1532" w:hRule="atLeast"/>
        </w:trPr>
        <w:tc>
          <w:tcPr>
            <w:tcW w:w="4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БАН ПИЛТ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АЙ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 ПИЛТ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ААЛ  ЧÖБ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IHI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YCTAF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ACTAA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8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РОССИЙСКАЯ ФЕДЕРАЦИЯ</w:t>
            </w:r>
          </w:p>
          <w:p>
            <w:pPr>
              <w:pStyle w:val="Style16"/>
              <w:widowControl w:val="false"/>
              <w:spacing w:lineRule="auto" w:line="276"/>
              <w:jc w:val="center"/>
              <w:rPr>
                <w:sz w:val="26"/>
                <w:szCs w:val="26"/>
              </w:rPr>
            </w:pPr>
            <w:r>
              <w:rPr/>
              <w:t>РЕСПУБЛИКА ХАКАСИЯ</w:t>
            </w:r>
          </w:p>
          <w:p>
            <w:pPr>
              <w:pStyle w:val="Style16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УСТЬ-АБАКАНСКИЙ РАЙОН</w:t>
            </w:r>
          </w:p>
          <w:p>
            <w:pPr>
              <w:pStyle w:val="Style16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АДМИНИСТРАЦИЯ</w:t>
            </w:r>
          </w:p>
          <w:p>
            <w:pPr>
              <w:pStyle w:val="Style16"/>
              <w:widowControl w:val="false"/>
              <w:spacing w:lineRule="auto" w:line="276"/>
              <w:ind w:left="360" w:hanging="0"/>
              <w:jc w:val="center"/>
              <w:rPr>
                <w:sz w:val="26"/>
                <w:szCs w:val="26"/>
              </w:rPr>
            </w:pPr>
            <w:r>
              <w:rPr/>
              <w:t>КАЛИНИНСКОГО СЕЛЬСОВЕТА</w:t>
            </w:r>
          </w:p>
        </w:tc>
      </w:tr>
    </w:tbl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1"/>
        <w:rPr/>
      </w:pPr>
      <w:r>
        <w:rPr/>
        <w:t xml:space="preserve">П О С Т А Н О В Л Е Н И Е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19.06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 xml:space="preserve">.2023 </w:t>
      </w:r>
      <w:r>
        <w:rPr>
          <w:rFonts w:cs="Times New Roman" w:ascii="Times New Roman" w:hAnsi="Times New Roman"/>
          <w:sz w:val="26"/>
          <w:szCs w:val="26"/>
        </w:rPr>
        <w:t xml:space="preserve">г.    №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351</w:t>
      </w:r>
      <w:r>
        <w:rPr>
          <w:rFonts w:cs="Times New Roman" w:ascii="Times New Roman" w:hAnsi="Times New Roman"/>
          <w:sz w:val="26"/>
          <w:szCs w:val="26"/>
        </w:rPr>
        <w:t xml:space="preserve"> -п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с. Калинино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О запрете торговл</w:t>
      </w:r>
      <w:r>
        <w:rPr>
          <w:rFonts w:eastAsia="" w:cs="Times New Roman" w:ascii="Times New Roman" w:hAnsi="Times New Roman" w:eastAsiaTheme="minorEastAsia"/>
          <w:b/>
          <w:i/>
          <w:sz w:val="26"/>
          <w:szCs w:val="26"/>
          <w:lang w:eastAsia="ru-RU"/>
        </w:rPr>
        <w:t>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алкогольной продукцией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Законом РХ от 20.12.2005 № 94, Постановлением Правительства РХ от 25.01.2011 № 16, в соответствии с Уставом муниципального образования Калининский сельсовет, администрация Калининского сельсовета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ПОСТАНОВЛЯ</w:t>
      </w:r>
      <w:r>
        <w:rPr>
          <w:rFonts w:eastAsia="" w:cs="Times New Roman" w:ascii="Times New Roman" w:hAnsi="Times New Roman" w:eastAsiaTheme="minorEastAsia"/>
          <w:b/>
          <w:sz w:val="26"/>
          <w:szCs w:val="26"/>
          <w:lang w:eastAsia="ru-RU"/>
        </w:rPr>
        <w:t>ЕТ</w:t>
      </w:r>
      <w:r>
        <w:rPr>
          <w:rFonts w:cs="Times New Roman" w:ascii="Times New Roman" w:hAnsi="Times New Roman"/>
          <w:b/>
          <w:sz w:val="26"/>
          <w:szCs w:val="26"/>
        </w:rPr>
        <w:t>:</w:t>
      </w:r>
    </w:p>
    <w:p>
      <w:pPr>
        <w:pStyle w:val="Normal"/>
        <w:spacing w:lineRule="auto" w:line="240" w:before="0" w:after="0"/>
        <w:ind w:left="993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6"/>
          <w:szCs w:val="26"/>
        </w:rPr>
        <w:t xml:space="preserve">1. Запретить продажу алкогольной и спиртосодержащей продукции на территории Калининского сельсовета в д. Чапаево, с. Калинино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23.06</w:t>
      </w:r>
      <w:r>
        <w:rPr>
          <w:rFonts w:cs="Times New Roman" w:ascii="Times New Roman" w:hAnsi="Times New Roman"/>
          <w:sz w:val="26"/>
          <w:szCs w:val="26"/>
        </w:rPr>
        <w:t xml:space="preserve">.2023 г.,  с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00</w:t>
      </w:r>
      <w:r>
        <w:rPr>
          <w:rFonts w:cs="Times New Roman" w:ascii="Times New Roman" w:hAnsi="Times New Roman"/>
          <w:sz w:val="26"/>
          <w:szCs w:val="26"/>
        </w:rPr>
        <w:t xml:space="preserve">.00 ч. до 24.00 ч. по местному времени, в связи с празднованием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 xml:space="preserve"> торжества, посвященному </w:t>
      </w:r>
      <w:r>
        <w:rPr>
          <w:rFonts w:cs="Times New Roman" w:ascii="Times New Roman" w:hAnsi="Times New Roman"/>
          <w:sz w:val="26"/>
          <w:szCs w:val="26"/>
        </w:rPr>
        <w:t xml:space="preserve"> «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Выпускному вечеру</w:t>
      </w:r>
      <w:r>
        <w:rPr>
          <w:rFonts w:cs="Times New Roman" w:ascii="Times New Roman" w:hAnsi="Times New Roman"/>
          <w:sz w:val="26"/>
          <w:szCs w:val="26"/>
        </w:rPr>
        <w:t>».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6"/>
          <w:szCs w:val="26"/>
        </w:rPr>
        <w:t>2. Информировать руководителей организаций независимо от форм собственности и индивидуальных предпринимателей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 xml:space="preserve"> том, что</w:t>
      </w:r>
      <w:r>
        <w:rPr>
          <w:rFonts w:cs="Times New Roman" w:ascii="Times New Roman" w:hAnsi="Times New Roman"/>
          <w:sz w:val="26"/>
          <w:szCs w:val="26"/>
        </w:rPr>
        <w:t xml:space="preserve"> не допускается розничная продажа алкогольной продукции (в том числе пива и пивных напитков, сидра, пуаре, медовухи).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Настоящее постановление разместить на официальном сайте поселения.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6"/>
          <w:szCs w:val="26"/>
        </w:rPr>
        <w:t>4</w:t>
      </w:r>
      <w:r>
        <w:rPr>
          <w:rFonts w:cs="Times New Roman" w:ascii="Times New Roman" w:hAnsi="Times New Roman"/>
          <w:sz w:val="26"/>
          <w:szCs w:val="26"/>
        </w:rPr>
        <w:t>. Контроль за исполнением данного постановления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Глава Калининского сельсовета                                                              И.А.Сажин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576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dd5761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d5761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link w:val="a3"/>
    <w:qFormat/>
    <w:rsid w:val="00dd576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cd38df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unhideWhenUsed/>
    <w:rsid w:val="00dd5761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d576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cd38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d5761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LibreOffice/7.1.1.2$Windows_x86 LibreOffice_project/fe0b08f4af1bacafe4c7ecc87ce55bb426164676</Application>
  <AppVersion>15.0000</AppVersion>
  <Pages>1</Pages>
  <Words>208</Words>
  <Characters>1422</Characters>
  <CharactersWithSpaces>1685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2019-06-20T07:46:00Z</dcterms:created>
  <dc:creator>Светлана Михайловна</dc:creator>
  <dc:description/>
  <dc:language>ru-RU</dc:language>
  <cp:lastModifiedBy/>
  <cp:lastPrinted>2023-06-20T13:14:32Z</cp:lastPrinted>
  <dcterms:modified xsi:type="dcterms:W3CDTF">2023-06-20T13:14:37Z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