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111" w:hanging="0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bottomFromText="0" w:horzAnchor="margin" w:leftFromText="180" w:rightFromText="180" w:tblpX="0" w:tblpY="117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62"/>
        <w:gridCol w:w="4808"/>
      </w:tblGrid>
      <w:tr>
        <w:trPr>
          <w:trHeight w:val="1532" w:hRule="atLeast"/>
        </w:trPr>
        <w:tc>
          <w:tcPr>
            <w:tcW w:w="4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БАН ПИЛТ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АЙ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 ПИЛТ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ААЛ  ЧÖБ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IHI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YCTAF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ACTAA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8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РОССИЙСКАЯ ФЕДЕРАЦИЯ</w:t>
            </w:r>
          </w:p>
          <w:p>
            <w:pPr>
              <w:pStyle w:val="Style16"/>
              <w:widowControl w:val="false"/>
              <w:spacing w:lineRule="auto" w:line="276"/>
              <w:jc w:val="center"/>
              <w:rPr>
                <w:sz w:val="26"/>
                <w:szCs w:val="26"/>
              </w:rPr>
            </w:pPr>
            <w:r>
              <w:rPr/>
              <w:t>РЕСПУБЛИКА ХАКАСИЯ</w:t>
            </w:r>
          </w:p>
          <w:p>
            <w:pPr>
              <w:pStyle w:val="Style16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УСТЬ-АБАКАНСКИЙ РАЙОН</w:t>
            </w:r>
          </w:p>
          <w:p>
            <w:pPr>
              <w:pStyle w:val="Style16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АДМИНИСТРАЦИЯ</w:t>
            </w:r>
          </w:p>
          <w:p>
            <w:pPr>
              <w:pStyle w:val="Style16"/>
              <w:widowControl w:val="false"/>
              <w:spacing w:lineRule="auto" w:line="276"/>
              <w:ind w:left="360" w:hanging="0"/>
              <w:jc w:val="center"/>
              <w:rPr>
                <w:sz w:val="26"/>
                <w:szCs w:val="26"/>
              </w:rPr>
            </w:pPr>
            <w:r>
              <w:rPr/>
              <w:t>КАЛИНИНСКОГО СЕЛЬСОВЕТА</w:t>
            </w:r>
          </w:p>
        </w:tc>
      </w:tr>
    </w:tbl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1"/>
        <w:rPr/>
      </w:pPr>
      <w:r>
        <w:rPr/>
        <w:t xml:space="preserve">П О С Т А Н О В Л Е Н И Е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 xml:space="preserve">03.08.2023 </w:t>
      </w:r>
      <w:r>
        <w:rPr>
          <w:rFonts w:cs="Times New Roman" w:ascii="Times New Roman" w:hAnsi="Times New Roman"/>
          <w:sz w:val="26"/>
          <w:szCs w:val="26"/>
        </w:rPr>
        <w:t>г.    №  478 -п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с. Калинино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О проведении праздничных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i/>
          <w:sz w:val="26"/>
          <w:szCs w:val="26"/>
        </w:rPr>
        <w:t>мероприятий, посвященных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празднованию «Дня рождения села»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Законом РХ от 20.12.2005 № 94, Постановлением Правительства РХ от 25.01.2011 № 16, в соответствии с Уставом муниципального образования Калининский сельсовет и Муниципального задания МКУК «КДЦ «Центр», администрация Калининского сельсовета: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ПОСТАНОВЛЯ</w:t>
      </w:r>
      <w:r>
        <w:rPr>
          <w:rFonts w:eastAsia="" w:cs="Times New Roman" w:ascii="Times New Roman" w:hAnsi="Times New Roman" w:eastAsiaTheme="minorEastAsia"/>
          <w:b/>
          <w:sz w:val="26"/>
          <w:szCs w:val="26"/>
          <w:lang w:eastAsia="ru-RU"/>
        </w:rPr>
        <w:t>ЕТ</w:t>
      </w:r>
      <w:r>
        <w:rPr>
          <w:rFonts w:cs="Times New Roman" w:ascii="Times New Roman" w:hAnsi="Times New Roman"/>
          <w:b/>
          <w:sz w:val="26"/>
          <w:szCs w:val="26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Утвердить план проведения праздничных мероприятий (Приложение 1).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Утвердить состав организационного комитета по подготовке и проведению праздничных мероприятий (Приложение № 2)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Главному бухгалтеру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а</w:t>
      </w:r>
      <w:r>
        <w:rPr>
          <w:rFonts w:cs="Times New Roman" w:ascii="Times New Roman" w:hAnsi="Times New Roman"/>
          <w:sz w:val="26"/>
          <w:szCs w:val="26"/>
        </w:rPr>
        <w:t>дминистрации Калининский сельсовет  обеспечить своевременное финансирование подготовки и проведения массовых мероприятий за счет средств, предусмотренных в бюджете муниципального образования.</w:t>
      </w:r>
    </w:p>
    <w:p>
      <w:pPr>
        <w:pStyle w:val="ListParagraph"/>
        <w:spacing w:lineRule="auto" w:line="240" w:before="0" w:after="0"/>
        <w:ind w:left="993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4. Информировать руководителей организаций независимо от формы собственности и индивидуальных предпринимателей о том, что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12</w:t>
      </w:r>
      <w:r>
        <w:rPr>
          <w:rFonts w:cs="Times New Roman" w:ascii="Times New Roman" w:hAnsi="Times New Roman"/>
          <w:sz w:val="26"/>
          <w:szCs w:val="26"/>
        </w:rPr>
        <w:t xml:space="preserve"> августа 20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23</w:t>
      </w:r>
      <w:r>
        <w:rPr>
          <w:rFonts w:cs="Times New Roman" w:ascii="Times New Roman" w:hAnsi="Times New Roman"/>
          <w:sz w:val="26"/>
          <w:szCs w:val="26"/>
        </w:rPr>
        <w:t xml:space="preserve"> года с 00.00 ч. до 24.00 ч. в с. Калинино, 0</w:t>
      </w:r>
      <w:r>
        <w:rPr>
          <w:rFonts w:cs="Times New Roman" w:ascii="Times New Roman" w:hAnsi="Times New Roman"/>
          <w:sz w:val="26"/>
          <w:szCs w:val="26"/>
        </w:rPr>
        <w:t>3</w:t>
      </w:r>
      <w:r>
        <w:rPr>
          <w:rFonts w:cs="Times New Roman" w:ascii="Times New Roman" w:hAnsi="Times New Roman"/>
          <w:sz w:val="26"/>
          <w:szCs w:val="26"/>
        </w:rPr>
        <w:t xml:space="preserve"> сентября 20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23</w:t>
      </w:r>
      <w:r>
        <w:rPr>
          <w:rFonts w:cs="Times New Roman" w:ascii="Times New Roman" w:hAnsi="Times New Roman"/>
          <w:sz w:val="26"/>
          <w:szCs w:val="26"/>
        </w:rPr>
        <w:t xml:space="preserve"> года с 00.00 ч. до 24.00 ч. в д. Чапаево по местному времени не допускается розничная продажа алкогольной продукции (пива и пивных напитков, сидра, пуаре, медовухи) на территории Калининского сельсовета. </w:t>
      </w:r>
    </w:p>
    <w:p>
      <w:pPr>
        <w:pStyle w:val="Normal"/>
        <w:spacing w:lineRule="auto" w:line="240" w:before="0"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Опубликовать данное постановление в местах обнародования и на официальном сайте Администрации Калининского сельсовета.</w:t>
      </w:r>
    </w:p>
    <w:p>
      <w:pPr>
        <w:pStyle w:val="Normal"/>
        <w:spacing w:lineRule="auto" w:line="240" w:before="0"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  Контроль  исполнения  данного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п</w:t>
      </w:r>
      <w:r>
        <w:rPr>
          <w:rFonts w:cs="Times New Roman" w:ascii="Times New Roman" w:hAnsi="Times New Roman"/>
          <w:sz w:val="26"/>
          <w:szCs w:val="26"/>
        </w:rPr>
        <w:t>остановления оставляю за собой.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Глава Калининского сельсовета                                                              И.А.Сажин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 №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проведения праздничных мероприятий,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посвященных «Дню рождения села»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5"/>
        <w:tblW w:w="9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"/>
        <w:gridCol w:w="3396"/>
        <w:gridCol w:w="1694"/>
        <w:gridCol w:w="3709"/>
      </w:tblGrid>
      <w:tr>
        <w:trPr>
          <w:trHeight w:val="903" w:hRule="atLeast"/>
        </w:trPr>
        <w:tc>
          <w:tcPr>
            <w:tcW w:w="9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п/п</w:t>
            </w:r>
          </w:p>
        </w:tc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Мероприятие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2"/>
                <w:szCs w:val="26"/>
              </w:rPr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Дата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2"/>
                <w:szCs w:val="26"/>
              </w:rPr>
            </w:r>
          </w:p>
        </w:tc>
        <w:tc>
          <w:tcPr>
            <w:tcW w:w="3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Место проведения</w:t>
            </w:r>
          </w:p>
        </w:tc>
      </w:tr>
      <w:tr>
        <w:trPr>
          <w:trHeight w:val="883" w:hRule="atLeast"/>
        </w:trPr>
        <w:tc>
          <w:tcPr>
            <w:tcW w:w="9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1.</w:t>
            </w:r>
          </w:p>
        </w:tc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«Будем жить и не тужить!»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6"/>
                <w:szCs w:val="26"/>
                <w:lang w:val="ru-RU" w:eastAsia="ru-RU" w:bidi="ar-SA"/>
              </w:rPr>
              <w:t>12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.08.20</w:t>
            </w:r>
            <w:r>
              <w:rPr>
                <w:rFonts w:eastAsia="" w:cs="Times New Roman" w:ascii="Times New Roman" w:hAnsi="Times New Roman" w:eastAsiaTheme="minorEastAsia"/>
                <w:kern w:val="0"/>
                <w:sz w:val="26"/>
                <w:szCs w:val="26"/>
                <w:lang w:val="ru-RU" w:eastAsia="ru-RU" w:bidi="ar-SA"/>
              </w:rPr>
              <w:t>23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17.00-23.00</w:t>
            </w:r>
          </w:p>
        </w:tc>
        <w:tc>
          <w:tcPr>
            <w:tcW w:w="3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с. Калинино, ул. Школьная,58</w:t>
            </w:r>
          </w:p>
        </w:tc>
      </w:tr>
      <w:tr>
        <w:trPr>
          <w:trHeight w:val="883" w:hRule="atLeast"/>
        </w:trPr>
        <w:tc>
          <w:tcPr>
            <w:tcW w:w="9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2.</w:t>
            </w:r>
          </w:p>
        </w:tc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«России милый уголок!»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0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.09.20</w:t>
            </w:r>
            <w:r>
              <w:rPr>
                <w:rFonts w:eastAsia="" w:cs="Times New Roman" w:ascii="Times New Roman" w:hAnsi="Times New Roman" w:eastAsiaTheme="minorEastAsia"/>
                <w:kern w:val="0"/>
                <w:sz w:val="26"/>
                <w:szCs w:val="26"/>
                <w:lang w:val="ru-RU" w:eastAsia="ru-RU" w:bidi="ar-SA"/>
              </w:rPr>
              <w:t>23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17.00-23.00</w:t>
            </w:r>
          </w:p>
        </w:tc>
        <w:tc>
          <w:tcPr>
            <w:tcW w:w="3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д. Чапаево, ул. Мира, 77А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 №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Состав 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организационного комитета по подготовке и проведению праздничных мероприятий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Сажин И.А. – глава Калининского сельсовета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Католикова С.М. – директор МКУК «КДЦ «Центр»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Гаранина А.С. – специалист администрации Калининского сельсовета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Ноздрина С.И. – методист филиала № 2 МКУК «КДЦ «Центр»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Сяткина В.С. – депутат Калининского Совета депутатов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576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dd5761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d5761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link w:val="a3"/>
    <w:qFormat/>
    <w:rsid w:val="00dd576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cd38df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unhideWhenUsed/>
    <w:rsid w:val="00dd5761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d576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cd38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d5761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LibreOffice/7.1.1.2$Windows_x86 LibreOffice_project/fe0b08f4af1bacafe4c7ecc87ce55bb426164676</Application>
  <AppVersion>15.0000</AppVersion>
  <Pages>3</Pages>
  <Words>354</Words>
  <Characters>2379</Characters>
  <CharactersWithSpaces>2763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2018-07-25T04:22:00Z</dcterms:created>
  <dc:creator>Светлана Михайловна</dc:creator>
  <dc:description/>
  <dc:language>ru-RU</dc:language>
  <cp:lastModifiedBy/>
  <cp:lastPrinted>2023-08-03T08:26:33Z</cp:lastPrinted>
  <dcterms:modified xsi:type="dcterms:W3CDTF">2023-08-28T09:18:58Z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