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администрацией Калининского  сельсовета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6"/>
          <w:szCs w:val="26"/>
        </w:rPr>
        <w:t>17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.10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г.</w:t>
      </w:r>
    </w:p>
    <w:p>
      <w:pPr>
        <w:pStyle w:val="NoSpacing1"/>
        <w:ind w:left="-57" w:hanging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firstLine="708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17.10.202</w:t>
      </w:r>
      <w:r>
        <w:rPr>
          <w:rFonts w:ascii="Times New Roman" w:hAnsi="Times New Roman"/>
          <w:b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 1</w:t>
      </w:r>
      <w:r>
        <w:rPr>
          <w:rFonts w:ascii="Times New Roman" w:hAnsi="Times New Roman"/>
          <w:sz w:val="26"/>
          <w:szCs w:val="26"/>
          <w:lang w:val="ru-RU"/>
        </w:rPr>
        <w:t>(один)</w:t>
      </w:r>
      <w:r>
        <w:rPr>
          <w:rFonts w:ascii="Times New Roman" w:hAnsi="Times New Roman"/>
          <w:sz w:val="26"/>
          <w:szCs w:val="26"/>
        </w:rPr>
        <w:t xml:space="preserve">    человек (перечень участников прилагается к протоколу публичных слушаний) принято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решение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О предоставлении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объекта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расположенн</w:t>
      </w:r>
      <w:r>
        <w:rPr>
          <w:rFonts w:ascii="Times New Roman" w:hAnsi="Times New Roman"/>
          <w:sz w:val="26"/>
          <w:szCs w:val="26"/>
          <w:lang w:val="ru-RU"/>
        </w:rPr>
        <w:t xml:space="preserve">ого </w:t>
      </w:r>
      <w:r>
        <w:rPr>
          <w:rFonts w:ascii="Times New Roman" w:hAnsi="Times New Roman"/>
          <w:sz w:val="26"/>
          <w:szCs w:val="26"/>
        </w:rPr>
        <w:t>по адрес</w:t>
      </w:r>
      <w:r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en-US"/>
        </w:rPr>
        <w:t xml:space="preserve">-  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cs="Times New Roman"/>
          <w:sz w:val="26"/>
          <w:szCs w:val="26"/>
          <w:lang w:val="ru-RU"/>
        </w:rPr>
        <w:t>З</w:t>
      </w:r>
      <w:r>
        <w:rPr>
          <w:rFonts w:cs="Times New Roman"/>
          <w:sz w:val="26"/>
          <w:szCs w:val="26"/>
          <w:lang w:val="ru-RU"/>
        </w:rPr>
        <w:t>еленая</w:t>
      </w:r>
      <w:r>
        <w:rPr>
          <w:rFonts w:cs="Times New Roman"/>
          <w:sz w:val="26"/>
          <w:szCs w:val="26"/>
          <w:lang w:val="en-US"/>
        </w:rPr>
        <w:t xml:space="preserve">, земельный участок </w:t>
      </w:r>
      <w:r>
        <w:rPr>
          <w:rFonts w:cs="Times New Roman"/>
          <w:sz w:val="26"/>
          <w:szCs w:val="26"/>
          <w:lang w:val="en-US"/>
        </w:rPr>
        <w:t>35</w:t>
      </w:r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z w:val="26"/>
          <w:szCs w:val="26"/>
          <w:lang w:val="en-US"/>
        </w:rPr>
        <w:t xml:space="preserve">  площадью </w:t>
      </w:r>
      <w:r>
        <w:rPr>
          <w:rFonts w:eastAsia="Times New Roman" w:cs="Times New Roman"/>
          <w:sz w:val="26"/>
          <w:szCs w:val="26"/>
          <w:lang w:val="en-US" w:eastAsia="ar-SA"/>
        </w:rPr>
        <w:t>1155</w:t>
      </w:r>
      <w:r>
        <w:rPr>
          <w:rFonts w:cs="Times New Roman"/>
          <w:sz w:val="26"/>
          <w:szCs w:val="26"/>
          <w:lang w:val="en-US"/>
        </w:rPr>
        <w:t xml:space="preserve"> кв.м, кадастровый номер 19:10:050</w:t>
      </w:r>
      <w:r>
        <w:rPr>
          <w:rFonts w:cs="Times New Roman"/>
          <w:sz w:val="26"/>
          <w:szCs w:val="26"/>
          <w:lang w:val="en-US"/>
        </w:rPr>
        <w:t>122</w:t>
      </w:r>
      <w:r>
        <w:rPr>
          <w:rFonts w:cs="Times New Roman"/>
          <w:sz w:val="26"/>
          <w:szCs w:val="26"/>
          <w:lang w:val="en-US"/>
        </w:rPr>
        <w:t>:</w:t>
      </w:r>
      <w:r>
        <w:rPr>
          <w:rFonts w:cs="Times New Roman"/>
          <w:sz w:val="26"/>
          <w:szCs w:val="26"/>
          <w:lang w:val="en-US"/>
        </w:rPr>
        <w:t>169</w:t>
      </w:r>
      <w:r>
        <w:rPr>
          <w:rFonts w:cs="Times New Roman"/>
          <w:sz w:val="26"/>
          <w:szCs w:val="26"/>
          <w:lang w:val="en-US"/>
        </w:rPr>
        <w:t xml:space="preserve"> вид разрешенного использования – для  индивидуального жилищного строительства</w:t>
      </w:r>
      <w:r>
        <w:rPr>
          <w:rFonts w:eastAsia="Times New Roman" w:cs="Times New Roman"/>
          <w:sz w:val="26"/>
          <w:szCs w:val="26"/>
          <w:lang w:val="en-US" w:eastAsia="ar-SA"/>
        </w:rPr>
        <w:t xml:space="preserve">, </w:t>
      </w:r>
      <w:r>
        <w:rPr>
          <w:rFonts w:cs="Times New Roman"/>
          <w:sz w:val="26"/>
          <w:szCs w:val="26"/>
          <w:lang w:val="en-US"/>
        </w:rPr>
        <w:t xml:space="preserve"> расстояние от </w:t>
      </w:r>
      <w:r>
        <w:rPr>
          <w:rFonts w:cs="Times New Roman"/>
          <w:sz w:val="26"/>
          <w:szCs w:val="26"/>
          <w:lang w:val="ru-RU"/>
        </w:rPr>
        <w:t xml:space="preserve">боковой границы земельного участка со стороны земельного участка ул.Зеленая,37 </w:t>
      </w:r>
      <w:r>
        <w:rPr>
          <w:rFonts w:cs="Times New Roman"/>
          <w:sz w:val="26"/>
          <w:szCs w:val="26"/>
          <w:lang w:val="en-US"/>
        </w:rPr>
        <w:t xml:space="preserve">  до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eastAsia="Calibri" w:cs="Times New Roman"/>
          <w:sz w:val="26"/>
          <w:szCs w:val="26"/>
          <w:lang w:val="en-US"/>
        </w:rPr>
        <w:t>ж</w:t>
      </w:r>
      <w:r>
        <w:rPr>
          <w:rFonts w:eastAsia="Calibri" w:cs="Times New Roman"/>
          <w:sz w:val="26"/>
          <w:szCs w:val="26"/>
          <w:lang w:val="en-US"/>
        </w:rPr>
        <w:t>ило</w:t>
      </w:r>
      <w:r>
        <w:rPr>
          <w:rFonts w:eastAsia="Calibri" w:cs="Times New Roman"/>
          <w:sz w:val="26"/>
          <w:szCs w:val="26"/>
          <w:lang w:val="ru-RU"/>
        </w:rPr>
        <w:t xml:space="preserve">го </w:t>
      </w:r>
      <w:r>
        <w:rPr>
          <w:rFonts w:eastAsia="Calibri" w:cs="Times New Roman"/>
          <w:sz w:val="26"/>
          <w:szCs w:val="26"/>
          <w:lang w:val="ru-RU"/>
        </w:rPr>
        <w:t>до</w:t>
      </w:r>
      <w:r>
        <w:rPr>
          <w:rFonts w:eastAsia="Calibri" w:cs="Times New Roman"/>
          <w:sz w:val="26"/>
          <w:szCs w:val="26"/>
          <w:lang w:val="ru-RU"/>
        </w:rPr>
        <w:t>ма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en-US"/>
        </w:rPr>
        <w:t xml:space="preserve">-  </w:t>
      </w:r>
      <w:r>
        <w:rPr>
          <w:rFonts w:cs="Times New Roman"/>
          <w:sz w:val="26"/>
          <w:szCs w:val="26"/>
          <w:lang w:val="en-US"/>
        </w:rPr>
        <w:t>2,</w:t>
      </w:r>
      <w:r>
        <w:rPr>
          <w:rFonts w:cs="Times New Roman"/>
          <w:sz w:val="26"/>
          <w:szCs w:val="26"/>
          <w:lang w:val="en-US"/>
        </w:rPr>
        <w:t>0  м.</w:t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о предоставлении </w:t>
      </w:r>
      <w:r>
        <w:rPr>
          <w:rFonts w:ascii="Times New Roman" w:hAnsi="Times New Roman"/>
          <w:sz w:val="26"/>
          <w:szCs w:val="26"/>
          <w:lang w:val="ru-RU"/>
        </w:rPr>
        <w:t xml:space="preserve">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 xml:space="preserve"> 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en-US" w:eastAsia="ar-SA" w:bidi="ar-SA"/>
        </w:rPr>
        <w:t xml:space="preserve">-  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Зеленая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en-US" w:eastAsia="ar-SA" w:bidi="ar-SA"/>
        </w:rPr>
        <w:t xml:space="preserve">, земельный участок 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en-US" w:eastAsia="ar-SA" w:bidi="ar-SA"/>
        </w:rPr>
        <w:t>35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А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en-US" w:eastAsia="ar-SA" w:bidi="ar-SA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Горючкина П.Я.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Гаранина А.С.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1">
    <w:name w:val="Body Text Char1"/>
    <w:qFormat/>
    <w:rPr>
      <w:rFonts w:eastAsia="Times New Roman"/>
    </w:rPr>
  </w:style>
  <w:style w:type="character" w:styleId="BalloonTextChar">
    <w:name w:val="Balloon Text Char"/>
    <w:qFormat/>
    <w:rPr>
      <w:rFonts w:ascii="Tahoma" w:hAnsi="Tahoma" w:eastAsia="Times New Roman" w:cs="Tahoma"/>
      <w:color w:val="000000"/>
      <w:sz w:val="16"/>
      <w:szCs w:val="16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paragraph" w:styleId="11">
    <w:name w:val="Указатель1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Application>LibreOffice/7.3.5.2$Windows_X86_64 LibreOffice_project/184fe81b8c8c30d8b5082578aee2fed2ea847c01</Application>
  <AppVersion>15.0000</AppVersion>
  <Pages>1</Pages>
  <Words>169</Words>
  <Characters>1395</Characters>
  <CharactersWithSpaces>1776</CharactersWithSpaces>
  <Paragraphs>14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2023-10-09T09:57:39Z</dcterms:modified>
  <cp:revision>88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661F7D564AAE40D99A062F70E0B110F2</vt:lpwstr>
  </property>
  <property fmtid="{D5CDD505-2E9C-101B-9397-08002B2CF9AE}" pid="3" name="KSOProductBuildVer">
    <vt:lpwstr>1049-11.2.0.11440</vt:lpwstr>
  </property>
</Properties>
</file>