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ad"/>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672"/>
        <w:gridCol w:w="4671"/>
      </w:tblGrid>
      <w:tr>
        <w:trPr/>
        <w:tc>
          <w:tcPr>
            <w:tcW w:w="4672" w:type="dxa"/>
            <w:tcBorders>
              <w:top w:val="nil"/>
              <w:left w:val="nil"/>
              <w:bottom w:val="nil"/>
              <w:right w:val="nil"/>
            </w:tcBorders>
          </w:tcPr>
          <w:p>
            <w:pPr>
              <w:pStyle w:val="Normal"/>
              <w:widowControl w:val="false"/>
              <w:suppressAutoHyphens w:val="true"/>
              <w:spacing w:lineRule="atLeast" w:line="320" w:before="0" w:after="0"/>
              <w:jc w:val="right"/>
              <w:rPr>
                <w:rFonts w:ascii="Times New Roman" w:hAnsi="Times New Roman" w:eastAsia="Times New Roman" w:cs="Times New Roman"/>
                <w:bCs/>
                <w:color w:val="000000"/>
                <w:sz w:val="20"/>
                <w:szCs w:val="20"/>
              </w:rPr>
            </w:pPr>
            <w:r>
              <w:rPr>
                <w:rFonts w:eastAsia="Times New Roman" w:cs="Times New Roman" w:ascii="Times New Roman" w:hAnsi="Times New Roman"/>
                <w:bCs/>
                <w:color w:val="000000"/>
                <w:sz w:val="20"/>
                <w:szCs w:val="20"/>
              </w:rPr>
            </w:r>
          </w:p>
        </w:tc>
        <w:tc>
          <w:tcPr>
            <w:tcW w:w="4671" w:type="dxa"/>
            <w:tcBorders>
              <w:top w:val="nil"/>
              <w:left w:val="nil"/>
              <w:bottom w:val="nil"/>
              <w:right w:val="nil"/>
            </w:tcBorders>
          </w:tcPr>
          <w:p>
            <w:pPr>
              <w:pStyle w:val="Normal"/>
              <w:widowControl w:val="false"/>
              <w:suppressAutoHyphens w:val="true"/>
              <w:spacing w:lineRule="atLeast" w:line="320" w:before="0" w:after="0"/>
              <w:jc w:val="both"/>
              <w:rPr>
                <w:rFonts w:ascii="Times New Roman" w:hAnsi="Times New Roman" w:eastAsia="Times New Roman" w:cs="Times New Roman"/>
                <w:bCs/>
                <w:color w:val="000000"/>
                <w:sz w:val="20"/>
                <w:szCs w:val="20"/>
              </w:rPr>
            </w:pPr>
            <w:r>
              <w:rPr>
                <w:rFonts w:eastAsia="Times New Roman" w:cs="Times New Roman" w:ascii="Times New Roman" w:hAnsi="Times New Roman"/>
                <w:bCs/>
                <w:color w:val="000000"/>
                <w:kern w:val="0"/>
                <w:sz w:val="20"/>
                <w:szCs w:val="20"/>
                <w:lang w:val="ru-RU" w:eastAsia="en-US" w:bidi="ar-SA"/>
              </w:rPr>
              <w:t xml:space="preserve">Приложение к постановлению администрации Калининского сельсовета «Об утверждении административного регламента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Калининский сельсовет, а также посадка (взлет) на расположенные в границах муниципального образования Калининского сельсовета площадки, сведения о которых не опубликованы в документах аэронавигационной информации» </w:t>
            </w:r>
          </w:p>
          <w:p>
            <w:pPr>
              <w:pStyle w:val="Normal"/>
              <w:widowControl w:val="false"/>
              <w:suppressAutoHyphens w:val="true"/>
              <w:spacing w:lineRule="atLeast" w:line="320" w:before="0" w:after="0"/>
              <w:jc w:val="both"/>
              <w:rPr>
                <w:rFonts w:ascii="Times New Roman" w:hAnsi="Times New Roman" w:eastAsia="Times New Roman" w:cs="Times New Roman"/>
                <w:color w:val="000000"/>
                <w:sz w:val="20"/>
                <w:szCs w:val="20"/>
              </w:rPr>
            </w:pPr>
            <w:r>
              <w:rPr>
                <w:rFonts w:eastAsia="Times New Roman" w:cs="Times New Roman" w:ascii="Times New Roman" w:hAnsi="Times New Roman"/>
                <w:bCs/>
                <w:color w:val="000000"/>
                <w:kern w:val="0"/>
                <w:sz w:val="20"/>
                <w:szCs w:val="20"/>
                <w:lang w:val="ru-RU" w:eastAsia="en-US" w:bidi="ar-SA"/>
              </w:rPr>
              <w:t>от «03» сентября 2024 года № 486-п</w:t>
            </w:r>
          </w:p>
        </w:tc>
      </w:tr>
    </w:tbl>
    <w:p>
      <w:pPr>
        <w:pStyle w:val="Normal"/>
        <w:spacing w:lineRule="atLeast" w:line="320" w:before="0" w:after="0"/>
        <w:rPr>
          <w:rFonts w:ascii="Times New Roman" w:hAnsi="Times New Roman" w:eastAsia="Times New Roman" w:cs="Times New Roman"/>
          <w:bCs/>
          <w:color w:val="000000"/>
          <w:sz w:val="20"/>
          <w:szCs w:val="20"/>
        </w:rPr>
      </w:pPr>
      <w:r>
        <w:rPr>
          <w:rFonts w:eastAsia="Times New Roman" w:cs="Times New Roman" w:ascii="Times New Roman" w:hAnsi="Times New Roman"/>
          <w:bCs/>
          <w:color w:val="000000"/>
          <w:sz w:val="20"/>
          <w:szCs w:val="20"/>
        </w:rPr>
      </w:r>
    </w:p>
    <w:p>
      <w:pPr>
        <w:pStyle w:val="Normal"/>
        <w:tabs>
          <w:tab w:val="clear" w:pos="708"/>
          <w:tab w:val="center" w:pos="4960" w:leader="none"/>
        </w:tabs>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Normal"/>
        <w:spacing w:lineRule="atLeast" w:line="32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b/>
          <w:bCs/>
          <w:color w:val="000000"/>
          <w:sz w:val="26"/>
          <w:szCs w:val="26"/>
        </w:rPr>
        <w:t>Административный регламент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300" w:before="0" w:after="0"/>
        <w:ind w:left="567" w:hanging="0"/>
        <w:jc w:val="center"/>
        <w:rPr>
          <w:rFonts w:ascii="Times New Roman" w:hAnsi="Times New Roman" w:eastAsia="Times New Roman" w:cs="Times New Roman"/>
          <w:color w:val="000000"/>
          <w:sz w:val="26"/>
          <w:szCs w:val="26"/>
        </w:rPr>
      </w:pPr>
      <w:r>
        <w:rPr>
          <w:rFonts w:eastAsia="Times New Roman" w:cs="Times New Roman" w:ascii="Times New Roman" w:hAnsi="Times New Roman"/>
          <w:b/>
          <w:bCs/>
          <w:color w:val="000000"/>
          <w:sz w:val="26"/>
          <w:szCs w:val="26"/>
        </w:rPr>
        <w:t>1. Общие положения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b/>
          <w:b/>
          <w:color w:val="000000"/>
          <w:sz w:val="26"/>
          <w:szCs w:val="26"/>
        </w:rPr>
      </w:pPr>
      <w:r>
        <w:rPr>
          <w:rFonts w:eastAsia="Times New Roman" w:cs="Times New Roman" w:ascii="Times New Roman" w:hAnsi="Times New Roman"/>
          <w:b/>
          <w:color w:val="000000"/>
          <w:sz w:val="26"/>
          <w:szCs w:val="26"/>
        </w:rPr>
        <w:t>1.1. Предмет регулирования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Административный регламент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 (далее - Административный регламент, муниципальная услуга) - нормативный правовой акт, устанавливающий порядок предоставления и стандарт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Административный регламент разработан в целях повышения качества предоставления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при предоставлении муниципальной услуги по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w:t>
      </w:r>
      <w:r>
        <w:rPr>
          <w:rFonts w:eastAsia="Times New Roman" w:cs="Times New Roman" w:ascii="Times New Roman" w:hAnsi="Times New Roman"/>
          <w:bCs/>
          <w:color w:val="000000"/>
          <w:kern w:val="0"/>
          <w:sz w:val="26"/>
          <w:szCs w:val="26"/>
          <w:lang w:val="ru-RU" w:eastAsia="en-US" w:bidi="ar-SA"/>
        </w:rPr>
        <w:t>Калининский</w:t>
      </w:r>
      <w:r>
        <w:rPr>
          <w:rFonts w:eastAsia="Times New Roman" w:cs="Times New Roman" w:ascii="Times New Roman" w:hAnsi="Times New Roman"/>
          <w:color w:val="000000"/>
          <w:sz w:val="26"/>
          <w:szCs w:val="26"/>
        </w:rPr>
        <w:t xml:space="preserve"> сельсовет (далее – МО), а также посадка (взлет) на расположенные в границах МО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1.2. Круг заявителей.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Заявителями при предоставлении муниципальной услуги являются физические или юридические лица, индивидуальные предприниматели осуществляющие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привязанных аэростатов над территорией МО, а также на посадку (взлет) на расположенные в границах МО площадки, сведения о которых не опубликованы в документах аэронавигационной информации (далее - заявители).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Интересы заявителей могут представлять иные лица в соответствии с законодательством Российской Федерации (далее - представители).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От имени юридического лица заявления могут подавать: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лица, действующие в соответствии с законом, иными правовыми актами и учредительными документами без доверенности;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представители в силу полномочий, основанных на доверенности или договоре;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участники юридического лица в предусмотренных законом случаях.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1.3. Требования к порядку информирования о предоставлении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1.3.1. Информация по вопросам предоставления муниципальной услуги, сведений о ходе предоставления муниципальной услуги предоставляется: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специалистом уполномоченного органа при непосредственном обращении заявителя в уполномоченный орган или посредством телефонной связи, в том числе путем размещения на официальном сайте Администрации Калининского сельсовета в информационно-телекоммуникационной сети «Интернет» в соответствующих разделах уполномоченного органа (далее – официальный сайт);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путем размещения в федеральной государственной информационной системе «Единый портал государственных и муниципальных услуг (функций)» (далее – ЕПГУ), информационной системе Республики Хакасия для предоставления государственных и муниципальных услуг (функций) (далее – РПГУ);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путем размещения на информационном стенде в местах предоставления услуг уполномоченным органом, в информационных материалах (брошюры, буклеты, листовки, памятки);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путем публикации информационных материалов в средствах массовой информации;</w:t>
      </w:r>
    </w:p>
    <w:p>
      <w:pPr>
        <w:pStyle w:val="Normal"/>
        <w:spacing w:lineRule="atLeast" w:line="240" w:before="0" w:after="0"/>
        <w:ind w:firstLine="567"/>
        <w:jc w:val="both"/>
        <w:rPr>
          <w:rFonts w:ascii="Times New Roman" w:hAnsi="Times New Roman" w:eastAsia="Times New Roman" w:cs="Times New Roman"/>
          <w:sz w:val="26"/>
          <w:szCs w:val="26"/>
        </w:rPr>
      </w:pPr>
      <w:r>
        <w:rPr>
          <w:rFonts w:eastAsia="Times New Roman" w:cs="Times New Roman" w:ascii="Times New Roman" w:hAnsi="Times New Roman"/>
          <w:sz w:val="26"/>
          <w:szCs w:val="26"/>
        </w:rPr>
        <w:t>посредством ответов на письменные обращения;</w:t>
      </w:r>
    </w:p>
    <w:p>
      <w:pPr>
        <w:pStyle w:val="Normal"/>
        <w:spacing w:lineRule="atLeast" w:line="240" w:before="0" w:after="0"/>
        <w:ind w:firstLine="567"/>
        <w:jc w:val="both"/>
        <w:rPr>
          <w:rFonts w:ascii="Times New Roman" w:hAnsi="Times New Roman" w:eastAsia="Times New Roman" w:cs="Times New Roman"/>
          <w:sz w:val="26"/>
          <w:szCs w:val="26"/>
        </w:rPr>
      </w:pPr>
      <w:r>
        <w:rPr>
          <w:rFonts w:eastAsia="Times New Roman" w:cs="Times New Roman" w:ascii="Times New Roman" w:hAnsi="Times New Roman"/>
          <w:sz w:val="26"/>
          <w:szCs w:val="26"/>
        </w:rPr>
        <w:t>сотрудником отдела «Мои Документы»</w:t>
      </w:r>
      <w:r>
        <w:rPr>
          <w:rFonts w:cs="Times New Roman" w:ascii="Times New Roman" w:hAnsi="Times New Roman"/>
          <w:sz w:val="26"/>
          <w:szCs w:val="26"/>
        </w:rPr>
        <w:t xml:space="preserve"> «МФЦ Хакасии» с. Калинино</w:t>
      </w:r>
      <w:r>
        <w:rPr>
          <w:rFonts w:eastAsia="Times New Roman" w:cs="Times New Roman" w:ascii="Times New Roman" w:hAnsi="Times New Roman"/>
          <w:color w:val="000000"/>
          <w:sz w:val="26"/>
          <w:szCs w:val="26"/>
        </w:rPr>
        <w:t xml:space="preserve"> (далее – МФЦ) в соответствии с пунктом 3.2 настоящего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ЕПГУ, РПГУ. Уполномоченный орган, предоставляющий муниципальную услугу, обеспечивает в установленном порядке размещение и актуализацию справочной информации на официальном сайте Администрации </w:t>
      </w:r>
      <w:r>
        <w:rPr>
          <w:rFonts w:eastAsia="Times New Roman" w:cs="Times New Roman" w:ascii="Times New Roman" w:hAnsi="Times New Roman"/>
          <w:bCs/>
          <w:color w:val="000000"/>
          <w:kern w:val="0"/>
          <w:sz w:val="20"/>
          <w:szCs w:val="20"/>
          <w:lang w:val="ru-RU" w:eastAsia="en-US" w:bidi="ar-SA"/>
        </w:rPr>
        <w:t>Калининского</w:t>
      </w:r>
      <w:r>
        <w:rPr>
          <w:rFonts w:eastAsia="Times New Roman" w:cs="Times New Roman" w:ascii="Times New Roman" w:hAnsi="Times New Roman"/>
          <w:color w:val="000000"/>
          <w:sz w:val="26"/>
          <w:szCs w:val="26"/>
        </w:rPr>
        <w:t xml:space="preserve"> сельсовета в информационно-телекоммуникационной сети Интернет и в соответствующем разделе федерального реестра.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pPr>
        <w:pStyle w:val="Normal"/>
        <w:spacing w:lineRule="atLeast" w:line="30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b/>
          <w:bCs/>
          <w:color w:val="000000"/>
          <w:sz w:val="26"/>
          <w:szCs w:val="26"/>
        </w:rPr>
        <w:t>2. Стандарт предоставления муниципальной услуги, единый стандарт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 Наименование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2.2. Муниципальная услуга предоставляется уполномоченным органом.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УМФЦ участвует в предоставлении муниципальной услуги в части: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информирования о порядке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приема заявлений и документов, необходимых для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выдачи результата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предоставлении муниципальной услуги осуществляется взаимодействие с:</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Федеральной налоговой службой;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Федеральным агентством воздушного транспорта;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Территориальным органом федерального органа исполнительной власти, осуществляющего функции по оказанию государственных услуг, управлению государственным имуществом в сфере воздушного транспорта (гражданской авиации) и использования воздушного пространства Российской Федерации;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Территориальным органом уполномоченного органа в области гражданской авиации.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Заявитель (представитель заявителя) вправе подать заявление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МО, а также посадку (взлет) на расположенные в границах МО площадки, сведения о которых не опубликованы в документах аэронавигационной информации (далее - заявление) лично в уполномоченный орган, с помощью ЕПГУ, РПГУ (при наличии технической возможности), в МФЦ, при условии заключенного соглашения о взаимодействии между администрацией МО и МФЦ, почтовым отправлением с описью вложения и уведомлением о вручении.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Заявителю предоставляется возможность получения бланка заявления в электронном виде с помощью ЕПГУ, РПГУ (в зависимости от выбора заявителя и при наличии технической возможности).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Формирование запроса осуществляется посредством заполнения электронной формы запроса на ЕПГУ, РПГУ (при наличии технической возможности) без необходимости дополнительной подачи запроса в какой-либо иной форме, при этом на ЕПГУ, РПГУ размещаются образцы заполнения электронной формы запроса.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shd w:fill="FFFFFF" w:val="clear"/>
        </w:rPr>
        <w:t>2.3. Результатом предоставления муниципальной услуги является: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shd w:fill="FFFFFF" w:val="clear"/>
        </w:rPr>
        <w:t>- </w:t>
      </w:r>
      <w:r>
        <w:rPr>
          <w:rFonts w:eastAsia="Times New Roman" w:cs="Times New Roman" w:ascii="Times New Roman" w:hAnsi="Times New Roman"/>
          <w:color w:val="000000"/>
          <w:sz w:val="26"/>
          <w:szCs w:val="26"/>
        </w:rPr>
        <w:t>выдача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МО, а также посадка (взлет) на расположенные в границах МО площадки, сведения о которых не опубликованы в документах аэронавигационной информации</w:t>
      </w:r>
      <w:r>
        <w:rPr>
          <w:rFonts w:eastAsia="Times New Roman" w:cs="Times New Roman" w:ascii="Times New Roman" w:hAnsi="Times New Roman"/>
          <w:color w:val="000000"/>
          <w:sz w:val="26"/>
          <w:szCs w:val="26"/>
          <w:shd w:fill="FFFFFF" w:val="clear"/>
        </w:rPr>
        <w:t>;</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shd w:fill="FFFFFF" w:val="clear"/>
        </w:rPr>
        <w:t>- отказ в </w:t>
      </w:r>
      <w:r>
        <w:rPr>
          <w:rFonts w:eastAsia="Times New Roman" w:cs="Times New Roman" w:ascii="Times New Roman" w:hAnsi="Times New Roman"/>
          <w:color w:val="000000"/>
          <w:sz w:val="26"/>
          <w:szCs w:val="26"/>
        </w:rPr>
        <w:t>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МО, а также посадка (взлет) на расположенные в границах МО площадки, сведения о которых не опубликованы в документах аэронавигационной информации</w:t>
      </w:r>
      <w:r>
        <w:rPr>
          <w:rFonts w:eastAsia="Times New Roman" w:cs="Times New Roman" w:ascii="Times New Roman" w:hAnsi="Times New Roman"/>
          <w:color w:val="000000"/>
          <w:sz w:val="26"/>
          <w:szCs w:val="26"/>
          <w:shd w:fill="FFFFFF" w:val="clear"/>
        </w:rPr>
        <w:t>.</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shd w:fill="FFFFFF" w:val="clear"/>
        </w:rPr>
        <w:t>Результат предоставления муниципальной услуги оформляется в письменном виде на бумажном носителе в виде: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shd w:fill="FFFFFF" w:val="clear"/>
        </w:rPr>
        <w:t>-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 (далее –разрешение на выполнение авиационных работ, парашютных прыжков, полетов) по форме согласно приложению № 2 к настоящему административному регламенту;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shd w:fill="FFFFFF" w:val="clear"/>
        </w:rPr>
        <w:t>- решения об отказе в </w:t>
      </w:r>
      <w:r>
        <w:rPr>
          <w:rFonts w:eastAsia="Times New Roman" w:cs="Times New Roman" w:ascii="Times New Roman" w:hAnsi="Times New Roman"/>
          <w:color w:val="000000"/>
          <w:sz w:val="26"/>
          <w:szCs w:val="26"/>
        </w:rPr>
        <w:t>выдаче разрешения на выполнение авиационных работ, парашютных прыжков, полетов по форме согласно приложению № 3 к настоящему административному регламенту.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shd w:fill="FFFFFF" w:val="clear"/>
        </w:rPr>
        <w:t>Результат предоставления муниципальной услуги </w:t>
      </w:r>
      <w:r>
        <w:rPr>
          <w:rFonts w:eastAsia="Times New Roman" w:cs="Times New Roman" w:ascii="Times New Roman" w:hAnsi="Times New Roman"/>
          <w:color w:val="000000"/>
          <w:sz w:val="26"/>
          <w:szCs w:val="26"/>
        </w:rPr>
        <w:t>выдается в форме электронного документа посредством ЕПГУ, РПГУ, подписанного электронной подписью (при наличии технической возможности), в случае, если это указано в заявлении, направленном через ЕПГУ, РПГУ.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Срок предоставления муниципальной услуги - 30 календарных дней со дня регистрации заявления.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Приостановление срока предоставления муниципальной услуги законодательством Российской Федерации не предусмотрено.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Срок выдачи (направления) документов, являющихся результатом предоставления муниципальной услуги, составляет не более 3 рабочих дней со дня принятия решения о выдаче (отказе в выдаче) разрешения на выполнение авиационных работ, парашютных прыжков, полетов.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в федеральном реестре на ЕПГУ, РПГУ.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федерального реестра на ЕПГУ, РПГУ.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2.6. </w:t>
      </w:r>
      <w:bookmarkStart w:id="0" w:name="Par143"/>
      <w:bookmarkEnd w:id="0"/>
      <w:r>
        <w:rPr>
          <w:rFonts w:eastAsia="Times New Roman" w:cs="Times New Roman" w:ascii="Times New Roman" w:hAnsi="Times New Roman"/>
          <w:color w:val="000000"/>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2.6.1. Для получения разрешения юридическими лицами, физическими лицами и индивидуальными предпринимателями, использующими легкие гражданские воздушные суда авиации общего назначения либо сверхлегкие гражданские воздушные суда авиации общего назначения: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2.6.1.1. На выполнение авиационных работ: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 устав юридического лица, если заявителем является юридическое лицо;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 договор обязательного страхования в соответствии с </w:t>
      </w:r>
      <w:hyperlink r:id="rId2" w:tgtFrame="_blank">
        <w:r>
          <w:rPr>
            <w:rFonts w:eastAsia="Times New Roman" w:cs="Times New Roman" w:ascii="Times New Roman" w:hAnsi="Times New Roman"/>
            <w:sz w:val="26"/>
            <w:szCs w:val="26"/>
          </w:rPr>
          <w:t>Воздушным кодексом Российской Федерации</w:t>
        </w:r>
      </w:hyperlink>
      <w:r>
        <w:rPr>
          <w:rFonts w:eastAsia="Times New Roman" w:cs="Times New Roman" w:ascii="Times New Roman" w:hAnsi="Times New Roman"/>
          <w:color w:val="000000"/>
          <w:sz w:val="26"/>
          <w:szCs w:val="26"/>
        </w:rPr>
        <w:t> или копии полисов (сертификатов) к данным договорам;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6) договор с третьим лицом на выполнение заявленных авиационных работ;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7)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8) документы, подтверждающие полномочия лица, подписавшего заявление.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2.6.1.2. На выполнение парашютных прыжков: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 устав юридического лица, если заявителем является юридическое лицо;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 договор обязательного страхования в соответствии с </w:t>
      </w:r>
      <w:hyperlink r:id="rId3" w:tgtFrame="_blank">
        <w:r>
          <w:rPr>
            <w:rFonts w:eastAsia="Times New Roman" w:cs="Times New Roman" w:ascii="Times New Roman" w:hAnsi="Times New Roman"/>
            <w:sz w:val="26"/>
            <w:szCs w:val="26"/>
          </w:rPr>
          <w:t>Воздушным кодексом Российской Федерации</w:t>
        </w:r>
      </w:hyperlink>
      <w:r>
        <w:rPr>
          <w:rFonts w:eastAsia="Times New Roman" w:cs="Times New Roman" w:ascii="Times New Roman" w:hAnsi="Times New Roman"/>
          <w:sz w:val="26"/>
          <w:szCs w:val="26"/>
        </w:rPr>
        <w:t> </w:t>
      </w:r>
      <w:r>
        <w:rPr>
          <w:rFonts w:eastAsia="Times New Roman" w:cs="Times New Roman" w:ascii="Times New Roman" w:hAnsi="Times New Roman"/>
          <w:color w:val="000000"/>
          <w:sz w:val="26"/>
          <w:szCs w:val="26"/>
        </w:rPr>
        <w:t>или копии полисов (сертификатов) к данным договорам;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 проект порядка выполнения десантирования парашютистов с указанием времени, места, высоты выброски и количества подъемов воздушного судна;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6)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7) документы, подтверждающие полномочия лица, подписавшего заявление.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2.6.1.3. На выполнение привязных аэростатов: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 устав юридического лица, если заявителем является юридическое лицо;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 договор обязательного страхования в соответствии с </w:t>
      </w:r>
      <w:hyperlink r:id="rId4" w:tgtFrame="_blank">
        <w:r>
          <w:rPr>
            <w:rFonts w:eastAsia="Times New Roman" w:cs="Times New Roman" w:ascii="Times New Roman" w:hAnsi="Times New Roman"/>
            <w:sz w:val="26"/>
            <w:szCs w:val="26"/>
          </w:rPr>
          <w:t>Воздушным кодексом Российской Федерации</w:t>
        </w:r>
      </w:hyperlink>
      <w:r>
        <w:rPr>
          <w:rFonts w:eastAsia="Times New Roman" w:cs="Times New Roman" w:ascii="Times New Roman" w:hAnsi="Times New Roman"/>
          <w:sz w:val="26"/>
          <w:szCs w:val="26"/>
        </w:rPr>
        <w:t> </w:t>
      </w:r>
      <w:r>
        <w:rPr>
          <w:rFonts w:eastAsia="Times New Roman" w:cs="Times New Roman" w:ascii="Times New Roman" w:hAnsi="Times New Roman"/>
          <w:color w:val="000000"/>
          <w:sz w:val="26"/>
          <w:szCs w:val="26"/>
        </w:rPr>
        <w:t>или копии полисов (сертификатов) к данным договорам;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6)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7) документы, подтверждающие полномочия лица, подписавшего заявление.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2.6.2. Для получения разрешения юридическими лицами, физическими лицами и индивидуальными предпринимателями, осуществляющими деятельность в области гражданской авиации и имеющими сертификат (свидетельство) эксплуатанта для осуществления коммерческих воздушных перевозок/сертификат (свидетельство) эксплуатанта на выполнение авиационных работ/свидетельство эксплуатанта авиации общего назначения: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2.6.2.1. На выполнение авиационных работ: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 устав юридического лица, если заявителем является юридическое лицо;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 договор обязательного страхования в соответствии с </w:t>
      </w:r>
      <w:hyperlink r:id="rId5" w:tgtFrame="_blank">
        <w:r>
          <w:rPr>
            <w:rFonts w:eastAsia="Times New Roman" w:cs="Times New Roman" w:ascii="Times New Roman" w:hAnsi="Times New Roman"/>
            <w:sz w:val="26"/>
            <w:szCs w:val="26"/>
          </w:rPr>
          <w:t>Воздушным кодексом Российской Федерации</w:t>
        </w:r>
      </w:hyperlink>
      <w:r>
        <w:rPr>
          <w:rFonts w:eastAsia="Times New Roman" w:cs="Times New Roman" w:ascii="Times New Roman" w:hAnsi="Times New Roman"/>
          <w:sz w:val="26"/>
          <w:szCs w:val="26"/>
        </w:rPr>
        <w:t> </w:t>
      </w:r>
      <w:r>
        <w:rPr>
          <w:rFonts w:eastAsia="Times New Roman" w:cs="Times New Roman" w:ascii="Times New Roman" w:hAnsi="Times New Roman"/>
          <w:color w:val="000000"/>
          <w:sz w:val="26"/>
          <w:szCs w:val="26"/>
        </w:rPr>
        <w:t>или копии полисов (сертификатов) к данным договорам;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6) договор с третьим лицом на выполнение заявленных авиационных работ;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7)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8) документы, подтверждающие полномочия лица, подписавшего заявление.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2.6.2.2. На выполнение парашютных прыжков: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 устав юридического лица, если заявителем является юридическое лицо;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 договор обязательного страхования в соответствии с </w:t>
      </w:r>
      <w:hyperlink r:id="rId6" w:tgtFrame="_blank">
        <w:r>
          <w:rPr>
            <w:rFonts w:eastAsia="Times New Roman" w:cs="Times New Roman" w:ascii="Times New Roman" w:hAnsi="Times New Roman"/>
            <w:sz w:val="26"/>
            <w:szCs w:val="26"/>
          </w:rPr>
          <w:t>Воздушным кодексом Российской Федерации</w:t>
        </w:r>
      </w:hyperlink>
      <w:r>
        <w:rPr>
          <w:rFonts w:eastAsia="Times New Roman" w:cs="Times New Roman" w:ascii="Times New Roman" w:hAnsi="Times New Roman"/>
          <w:sz w:val="26"/>
          <w:szCs w:val="26"/>
        </w:rPr>
        <w:t> </w:t>
      </w:r>
      <w:r>
        <w:rPr>
          <w:rFonts w:eastAsia="Times New Roman" w:cs="Times New Roman" w:ascii="Times New Roman" w:hAnsi="Times New Roman"/>
          <w:color w:val="000000"/>
          <w:sz w:val="26"/>
          <w:szCs w:val="26"/>
        </w:rPr>
        <w:t>или копии полисов (сертификатов) к данным договорам;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 проект порядка выполнения десантирования парашютистов с указанием времени, места, высоты выброски и количества подъемов воздушного судна;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6)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7) документы, подтверждающие полномочия лица, подписавшего заявление.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2.6.2.3. На выполнение подъемов привязных аэростатов: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 устав юридического лица, если заявителем является юридическое лицо;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 договор обязательного страхования в соответствии с </w:t>
      </w:r>
      <w:hyperlink r:id="rId7" w:tgtFrame="_blank">
        <w:r>
          <w:rPr>
            <w:rFonts w:eastAsia="Times New Roman" w:cs="Times New Roman" w:ascii="Times New Roman" w:hAnsi="Times New Roman"/>
            <w:sz w:val="26"/>
            <w:szCs w:val="26"/>
          </w:rPr>
          <w:t>Воздушным кодексом Российской Федерации</w:t>
        </w:r>
      </w:hyperlink>
      <w:r>
        <w:rPr>
          <w:rFonts w:eastAsia="Times New Roman" w:cs="Times New Roman" w:ascii="Times New Roman" w:hAnsi="Times New Roman"/>
          <w:sz w:val="26"/>
          <w:szCs w:val="26"/>
        </w:rPr>
        <w:t> </w:t>
      </w:r>
      <w:r>
        <w:rPr>
          <w:rFonts w:eastAsia="Times New Roman" w:cs="Times New Roman" w:ascii="Times New Roman" w:hAnsi="Times New Roman"/>
          <w:color w:val="000000"/>
          <w:sz w:val="26"/>
          <w:szCs w:val="26"/>
        </w:rPr>
        <w:t>или копии полисов (сертификатов) к данным договорам;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6)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7) документы, подтверждающие полномочия лица, подписавшего заявление.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2.6.3. Для получения разрешения на выполнение авиационной деятельности заявителями, относящимися к государственной авиации: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2.6.3.1. На выполнение авиационных работ: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 приказ о допуске командиров воздушных судов к полетам;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 порядок (инструкция), в соответствии с которым(ой) заявитель планирует выполнять заявленные авиационные работы.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2.6.3.2. На выполнение парашютных прыжков: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 приказ о допуске командиров воздушных судов к полетам;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 положение об организации Парашютно-десантной службы на базе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2.6.3.3. На выполнение подъемов привязных аэростатов: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 приказ о допуске командиров воздушных судов к полетам;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Документы, указанные в настоящем пункте административного регламента, представляются заявителем в зависимости от планируемого к выполнению вида авиационной деятельности в виде заверенных копий (за исключением заявления).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2.6.4.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исполнительных органов, федеральных органов исполнительной власти и органов государственных внебюджетных фондов и органов местного самоуправления, подведомственных им организаций и иных организаций, и которые заявитель вправе представить: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 выписка из Единого государственного реестра юридических лиц о государственной регистрации юридического лица, предоставляемая налоговым органом по запросу (свидетельство о государственной регистрации юридического лица), - в случае, если заявителем является юридическое лицо;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 выписка из Единого государственного реестра индивидуальных предпринимателей о государственной регистрации индивидуального предпринимателя, предоставляемая налоговым органом по запросу (свидетельство о государственной регистрации индивидуального предпринимателя), - в случае, если заявителем является физическое лицо, являющееся индивидуальным предпринимателем;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 выписка из Единого государственного реестра прав на воздушные судна и сделок с ними, содержащая общедоступные сведения о зарегистрированных правах на воздушные суда и сделок с ними (предоставляется Федеральным агентством воздушного транспорта в соответствии с Федеральным законом от 14.03.2009 № 31-ФЗ «О государственной регистрации прав на воздушные суда и сделок с ними», постановлением Правительства Российской Федерации от 28.11.2009 № 958 «Об утверждении Правил ведения Единого государственного реестра прав 11 на воздушные суда и сделок с ними», приказом Минтранса России от 06.05.2013 № 170 «Об утверждении Административного регламента Федерального агентства воздушного транспорта предоставления государственной услуги по государственной регистрации прав на воздушные суда и сделок с ними»);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 положительное заключение территориального органа федерального органа исполнительной власти, осуществляющего функции по оказанию государственных услуг, управлению государственным имуществом в сфере воздушного транспорта (гражданской авиации) и использования воздушного пространства Российской Федерации, о возможности использования воздушного пространства заявителем;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 сертификат (свидетельство) эксплуатанта на выполнение авиационных работ вместе с приложением к нему/сертификат (свидетельство) эксплуатанта для осуществления коммерческих воздушных перевозок вместе с приложением к нему/свидетельство эксплуатанта авиации общего назначения вместе с приложением к нему (выдается территориальным органом уполномоченного органа в области гражданской авиации в соответствии с приказом Министерства транспорта Российской Федерации от 19.11.2020 № 494 «Об утверждении Федеральных авиационных правил «Требования к юридическим лицам, индивидуальным предпринимателям, выполняющим авиационные работы, включенные в перечень авиационных работ, предусматривающих получение документа, подтверждающего соответствие требованиям федеральных авиационных правил юридического лица, индивидуального предпринимателя»).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Указанные документы могут быть представлены заявителем самостоятельно.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Непредставление заявителем указанных документов не является основанием для отказа заявителю в предоставлении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2.6.5. В случае если документы, указанные в подпункте 2.6.4 пункта 2.6 настоящего административного регламента, не представлены заявителем, такие документы запрашиваются уполномоченным органом в порядке межведомственного информационного взаимодействия.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2.6.6. В соответствии с частью 3 статьи 7 Федерального закона </w:t>
      </w:r>
      <w:hyperlink r:id="rId8" w:tgtFrame="_blank">
        <w:r>
          <w:rPr>
            <w:rFonts w:eastAsia="Times New Roman" w:cs="Times New Roman" w:ascii="Times New Roman" w:hAnsi="Times New Roman"/>
            <w:sz w:val="26"/>
            <w:szCs w:val="26"/>
          </w:rPr>
          <w:t>№ 210-ФЗ</w:t>
        </w:r>
      </w:hyperlink>
      <w:r>
        <w:rPr>
          <w:rFonts w:eastAsia="Times New Roman" w:cs="Times New Roman" w:ascii="Times New Roman" w:hAnsi="Times New Roman"/>
          <w:color w:val="000000"/>
          <w:sz w:val="26"/>
          <w:szCs w:val="26"/>
        </w:rPr>
        <w:t> «Об организации предоставления государственных и муниципальных услуг» (далее - Федеральный закон </w:t>
      </w:r>
      <w:hyperlink r:id="rId9" w:tgtFrame="_blank">
        <w:r>
          <w:rPr>
            <w:rFonts w:eastAsia="Times New Roman" w:cs="Times New Roman" w:ascii="Times New Roman" w:hAnsi="Times New Roman"/>
            <w:sz w:val="26"/>
            <w:szCs w:val="26"/>
          </w:rPr>
          <w:t>№ 210-ФЗ</w:t>
        </w:r>
      </w:hyperlink>
      <w:r>
        <w:rPr>
          <w:rFonts w:eastAsia="Times New Roman" w:cs="Times New Roman" w:ascii="Times New Roman" w:hAnsi="Times New Roman"/>
          <w:color w:val="000000"/>
          <w:sz w:val="26"/>
          <w:szCs w:val="26"/>
        </w:rPr>
        <w:t>)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Данное требование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2.6.7. Заявление и документы, указанные в пункте 2.6 настоящего административного регламента, могут быть представлены заявителем следующими способами: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непосредственно при обращении в уполномоченный орган;</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непосредственно при обращении в МФЦ в соответствии с соглашением о взаимодействии между МФЦ и администрацией МО;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посредством почтовой связи в адрес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 помощью ЕПГУ, РПГУ (при наличии технической возможности).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Электронные документы подписываются в соответствии с требованиями Федерального закона </w:t>
      </w:r>
      <w:hyperlink r:id="rId10" w:tgtFrame="_blank">
        <w:r>
          <w:rPr>
            <w:rFonts w:eastAsia="Times New Roman" w:cs="Times New Roman" w:ascii="Times New Roman" w:hAnsi="Times New Roman"/>
            <w:sz w:val="26"/>
            <w:szCs w:val="26"/>
          </w:rPr>
          <w:t>от 06.04.2011 № 63-ФЗ</w:t>
        </w:r>
      </w:hyperlink>
      <w:r>
        <w:rPr>
          <w:rFonts w:eastAsia="Times New Roman" w:cs="Times New Roman" w:ascii="Times New Roman" w:hAnsi="Times New Roman"/>
          <w:color w:val="000000"/>
          <w:sz w:val="26"/>
          <w:szCs w:val="26"/>
        </w:rPr>
        <w:t> «Об электронной подписи» (далее - Федеральный закон № 63-ФЗ) и статьями 21.1 и </w:t>
      </w:r>
      <w:hyperlink r:id="rId11">
        <w:r>
          <w:rPr>
            <w:rFonts w:eastAsia="Times New Roman" w:cs="Times New Roman" w:ascii="Times New Roman" w:hAnsi="Times New Roman"/>
            <w:color w:val="000000"/>
            <w:sz w:val="26"/>
            <w:szCs w:val="26"/>
            <w:u w:val="single"/>
          </w:rPr>
          <w:t>21.2</w:t>
        </w:r>
      </w:hyperlink>
      <w:r>
        <w:rPr>
          <w:rFonts w:eastAsia="Times New Roman" w:cs="Times New Roman" w:ascii="Times New Roman" w:hAnsi="Times New Roman"/>
          <w:color w:val="000000"/>
          <w:sz w:val="26"/>
          <w:szCs w:val="26"/>
        </w:rPr>
        <w:t> Федерального закона </w:t>
      </w:r>
      <w:hyperlink r:id="rId12" w:tgtFrame="_blank">
        <w:r>
          <w:rPr>
            <w:rFonts w:eastAsia="Times New Roman" w:cs="Times New Roman" w:ascii="Times New Roman" w:hAnsi="Times New Roman"/>
            <w:sz w:val="26"/>
            <w:szCs w:val="26"/>
          </w:rPr>
          <w:t>№ 210-ФЗ</w:t>
        </w:r>
      </w:hyperlink>
      <w:r>
        <w:rPr>
          <w:rFonts w:eastAsia="Times New Roman" w:cs="Times New Roman" w:ascii="Times New Roman" w:hAnsi="Times New Roman"/>
          <w:color w:val="000000"/>
          <w:sz w:val="26"/>
          <w:szCs w:val="26"/>
        </w:rPr>
        <w:t>, за исключением документов, поданных посредством ЕПГУ, РПГУ.</w:t>
      </w:r>
    </w:p>
    <w:p>
      <w:pPr>
        <w:pStyle w:val="Normal"/>
        <w:spacing w:lineRule="atLeast" w:line="240" w:before="0" w:after="0"/>
        <w:ind w:firstLine="567"/>
        <w:jc w:val="both"/>
        <w:rPr>
          <w:rFonts w:ascii="Times New Roman" w:hAnsi="Times New Roman" w:eastAsia="Times New Roman" w:cs="Times New Roman"/>
          <w:color w:val="000000"/>
          <w:sz w:val="26"/>
          <w:szCs w:val="26"/>
        </w:rPr>
      </w:pPr>
      <w:bookmarkStart w:id="1" w:name="Par6"/>
      <w:bookmarkStart w:id="2" w:name="Par163"/>
      <w:bookmarkEnd w:id="1"/>
      <w:bookmarkEnd w:id="2"/>
      <w:r>
        <w:rPr>
          <w:rFonts w:eastAsia="Times New Roman" w:cs="Times New Roman" w:ascii="Times New Roman" w:hAnsi="Times New Roman"/>
          <w:color w:val="000000"/>
          <w:sz w:val="26"/>
          <w:szCs w:val="26"/>
        </w:rPr>
        <w:t>2.7. Уполномоченный орган, МФЦ не вправе требовать от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уполномоченного органа, органа местного самоуправления либо подведомственного органу местного самоуправления организаций, участвующих в предоставлении предусмотренных частью 1 статьи 1 Федерального закона </w:t>
      </w:r>
      <w:hyperlink r:id="rId13" w:tgtFrame="_blank">
        <w:r>
          <w:rPr>
            <w:rFonts w:eastAsia="Times New Roman" w:cs="Times New Roman" w:ascii="Times New Roman" w:hAnsi="Times New Roman"/>
            <w:sz w:val="26"/>
            <w:szCs w:val="26"/>
          </w:rPr>
          <w:t>№ 210-ФЗ</w:t>
        </w:r>
      </w:hyperlink>
      <w:r>
        <w:rPr>
          <w:rFonts w:eastAsia="Times New Roman" w:cs="Times New Roman" w:ascii="Times New Roman" w:hAnsi="Times New Roman"/>
          <w:sz w:val="26"/>
          <w:szCs w:val="26"/>
        </w:rPr>
        <w:t> </w:t>
      </w:r>
      <w:r>
        <w:rPr>
          <w:rFonts w:eastAsia="Times New Roman" w:cs="Times New Roman" w:ascii="Times New Roman" w:hAnsi="Times New Roman"/>
          <w:color w:val="000000"/>
          <w:sz w:val="26"/>
          <w:szCs w:val="26"/>
        </w:rPr>
        <w:t>муниципальной услуги,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за исключением документов, включенных в определенный </w:t>
      </w:r>
      <w:hyperlink r:id="rId14">
        <w:r>
          <w:rPr>
            <w:rFonts w:eastAsia="Times New Roman" w:cs="Times New Roman" w:ascii="Times New Roman" w:hAnsi="Times New Roman"/>
            <w:color w:val="000000"/>
            <w:sz w:val="26"/>
            <w:szCs w:val="26"/>
            <w:u w:val="single"/>
          </w:rPr>
          <w:t>частью 6</w:t>
        </w:r>
      </w:hyperlink>
      <w:r>
        <w:rPr>
          <w:rFonts w:eastAsia="Times New Roman" w:cs="Times New Roman" w:ascii="Times New Roman" w:hAnsi="Times New Roman"/>
          <w:color w:val="000000"/>
          <w:sz w:val="26"/>
          <w:szCs w:val="26"/>
        </w:rPr>
        <w:t> статьи 7 Федерального закона </w:t>
      </w:r>
      <w:hyperlink r:id="rId15" w:tgtFrame="_blank">
        <w:r>
          <w:rPr>
            <w:rFonts w:eastAsia="Times New Roman" w:cs="Times New Roman" w:ascii="Times New Roman" w:hAnsi="Times New Roman"/>
            <w:sz w:val="26"/>
            <w:szCs w:val="26"/>
          </w:rPr>
          <w:t>№ 210-ФЗ</w:t>
        </w:r>
      </w:hyperlink>
      <w:r>
        <w:rPr>
          <w:rFonts w:eastAsia="Times New Roman" w:cs="Times New Roman" w:ascii="Times New Roman" w:hAnsi="Times New Roman"/>
          <w:color w:val="000000"/>
          <w:sz w:val="26"/>
          <w:szCs w:val="26"/>
        </w:rPr>
        <w:t>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сотрудника УМФЦ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УМФЦ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hyperlink r:id="rId16" w:tgtFrame="_blank">
        <w:r>
          <w:rPr>
            <w:rFonts w:eastAsia="Times New Roman" w:cs="Times New Roman" w:ascii="Times New Roman" w:hAnsi="Times New Roman"/>
            <w:sz w:val="26"/>
            <w:szCs w:val="26"/>
          </w:rPr>
          <w:t>№ 210-ФЗ</w:t>
        </w:r>
      </w:hyperlink>
      <w:r>
        <w:rPr>
          <w:rFonts w:eastAsia="Times New Roman" w:cs="Times New Roman" w:ascii="Times New Roman" w:hAnsi="Times New Roman"/>
          <w:color w:val="000000"/>
          <w:sz w:val="26"/>
          <w:szCs w:val="26"/>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2.8. Исчерпывающий перечень оснований для отказа в приеме документов, необходимых для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Основаниями для отказа в приеме документов, необходимых для предоставления муниципальной услуги, являются: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заявление подано лицом, не уполномоченным совершать такого рода действия;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отсутствие или неполнота обязательных для указания в заявлении сведений, а также, если сведения в заявлении не поддаются прочтению, либо отсутствует подпись заявителя (представителя заявителя), какой-либо из представленных заявителем документов не читаем, имеет подчистки, поправки, иные дефекты, которые не позволяют достоверно установить его содержание, содержит ошибки или противоречивые сведения;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заявлении не указан конкретный срок использования воздушного пространства на территории МО (с указанием даты и времени, начала и окончания) и конкретное место использования воздушного пространства на территории МО (включая посадочные площадки, планируемые к использованию);</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наличие ранее поданных заявлений о предоставлении муниципальной услуги в пределах территории МО, указанной в заявлении о предоставлении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проведение в пределах территории, указанной в заявлении о предоставлении муниципальной услуги, массовых мероприятий, в ходе которых не предусмотрено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МО, а также посадка (взлет) на расположенные в границах МО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выявления оснований для отказа в приеме документов, необходимых для предоставления муниципальной услуги, поданные документы возвращаются заявителю без дальнейшего рассмотрения. При этом заявитель вправе повторно обратиться с документами о предоставлении муниципальной услуги после устранения причин, являвшихся основанием для отказа в приеме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2.9. Исчерпывающий перечень оснований для приостановления и (или) отказа в предоставлении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2.9.1. Приостановление предоставления муниципальной услуги законодательством Российской Федерации не предусмотрено.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2.9.2. Основаниями для отказа в предоставлении муниципальной услуги являются: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заявление подано лицом, не уполномоченным совершать такого рода действия;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непредставление заявителем документов, предусмотренных подпунктами 2.6.1 – 2.6.3 пункта 2.6 настоящего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представление документов, содержащих недостоверные и (или) противоречивые сведения;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отсутствие положительных заключений (согласований) государственных органов и организаций в порядке межведомственного взаимодействия в соответствии с настоящим административным регламентом.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Услуги, которые являются необходимыми и обязательными для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выдача доверенности, оформленной надлежащим образом, и (или) иного документа, подтверждающего полномочия представителя (законного представителя), доверенности, оформленной надлежащим образом, и (или) иного документа, подтверждающего полномочия представителя (законного представителя);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выдача проекта порядка выполнения авиационных работ либо раздела руководства по производству полетов, включающего в себя особенности выполнения заявленных видов авиационных работ;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выдача проекта порядка выполнения десантирования парашютистов с указанием времени, места, высоты выброски и количества подъемов воздушного судна;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выдача проекта порядка выполнения подъемов привязных аэростатов с указанием времени, места, высоты подъема привязных аэростатов;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выдача договора с третьим лицом на выполнение заявленных авиационных работ;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выдача документа, подтверждающего обязательное страхование гражданской ответственности перевозчика перед пассажиром воздушного судна;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выдача документа, подтверждающего обязательное страхование ответственности эксплуатанта при авиационных работах.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2.11. Порядок, размер и основания взимания государственной пошлины или иной платы, взимаемой за предоставление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Государственная пошлина или иная плата за предоставление муниципальной услуги не взимается.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2.12.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Порядок, размер и основания взимания платы за предоставление услуг, указанных в пункте 2.10 настоящего административного регламента, определяются организациями, предоставляющими данные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Оплата услуг, которые являются необходимыми и обязательными при предоставлении муниципальной услуги, указанных в пункте 2.10 настоящего административного регламента, осуществляется за счет средств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2.13. Максимальный срок ожидания в очереди при подаче заявления о предоставлении муниципальной услуги, услуги организации, участвующей в ее предоставлении, и при получении результата предоставления таких услуг не должен превышать 15 минут.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2.14. Срок и порядок регистрации запроса заявителя о предоставлении муниципальной услуги, услуги организации, участвующей в ее представлении, в том числе в электронной форме.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Заявление, представленное заявителем лично либо его представителем, регистрируется в установленном порядке в уполномоченном органе в течение 15 минут с момента поступления такого заявления в день обращения заявителя либо его представителя.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Заявление, представленное заявителем либо его представителем через УМФЦ, регистрируется в установленном порядке уполномоченным органом в день поступления от УМФЦ.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Заявление, поступившее в электронной форме на ЕПГУ, РПГУ (при наличии технической возможности), портал адресной системы регистрируется в установленном порядке уполномоченным органом в день его поступления в случае отсутствия автоматической регистрации запросов на ЕПГУ, РПГУ, портале адресной системы. Заявление, поступившее в нерабочее время, регистрируется в первый рабочий день.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2.15.1.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Зал ожидания, места для заполнения запросов и приема заявителей оборудуются стульями, и (или) кресельными секциями, и (или) скамьями.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Информационные стенды должны располагаться в месте, доступном для просмотра (в том числе при большом количестве посетителей).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2.15.2.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14.11.2016 № 798/пр «Об утверждении СП 59.13330 «СНиП 35-01-2001 Доступность зданий и сооружений для маломобильных групп населения».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кабинете по приему маломобильных групп населения имеется медицинская аптечка, питьевая вода. При необходимости специалист уполномоченного органа, осуществляющий прием, может вызвать карету неотложной скорой помощи.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обращении гражданина с нарушениями функций опорно-двигательного аппарата специалисты уполномоченного органа предпринимают следующие действия: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 окончании предоставления муниципальной услуги специалист уполномоченного органа, осуществляющий прием, помогает гражданину выйти (выехать) из кабинета,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обращении граждан с недостатками зрения специалисты уполномоченного органа предпринимают следующие действия: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 окончании предоставления муниципальной услуги специалист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его желанию вызывает автотранспорт.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обращении гражданина с дефектами слуха специалисты уполномоченного органа предпринимают следующие действия: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 уполномоченного органа, осуществляющий прием, оказывает помощь и содействие в заполнении бланков заявлений, копирует необходимые документы.</w:t>
      </w:r>
    </w:p>
    <w:p>
      <w:pPr>
        <w:pStyle w:val="Normal"/>
        <w:spacing w:lineRule="atLeast" w:line="28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2.15.3 Требования к комфортности и доступности предоставления муниципальной услуги в УМФЦ утверждены постановлением Правительства Российской Федерации </w:t>
      </w:r>
      <w:hyperlink r:id="rId17" w:tgtFrame="_blank">
        <w:r>
          <w:rPr>
            <w:rFonts w:eastAsia="Times New Roman" w:cs="Times New Roman" w:ascii="Times New Roman" w:hAnsi="Times New Roman"/>
            <w:sz w:val="26"/>
            <w:szCs w:val="26"/>
          </w:rPr>
          <w:t>от 22.12.2012 № 1376</w:t>
        </w:r>
      </w:hyperlink>
      <w:r>
        <w:rPr>
          <w:rFonts w:eastAsia="Times New Roman" w:cs="Times New Roman" w:ascii="Times New Roman" w:hAnsi="Times New Roman"/>
          <w:sz w:val="26"/>
          <w:szCs w:val="26"/>
        </w:rPr>
        <w:t> </w:t>
      </w:r>
      <w:r>
        <w:rPr>
          <w:rFonts w:eastAsia="Times New Roman" w:cs="Times New Roman" w:ascii="Times New Roman" w:hAnsi="Times New Roman"/>
          <w:color w:val="000000"/>
          <w:sz w:val="26"/>
          <w:szCs w:val="26"/>
        </w:rPr>
        <w:t>«Об утверждении Правил организации деятельности многофункциональных центров предоставления государственных и муниципальных услуг».</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2.16. Показатели доступности и качества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2.16.1. Основными показателями доступности и качества предоставления муниципальной услуги являются: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возможность выбора заявителем форм обращения за получением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доступность обращения за предоставлением муниципальной услуги, в том числе для лиц с ограниченными возможностями здоровья;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своевременность предоставления муниципальной услуги в соответствии со стандартом ее предоставления;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возможность получения информации о ходе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отсутствие обоснованных жалоб со стороны заявителя по результатам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2.16.2. Уполномоченными органами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оказание помощи инвалидам в преодолении барьеров, мешающих получению муниципальной услуги наравне с другими лицами.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2.16.3.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для получения информации по вопросам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для подачи заявления и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для получения информации о порядке и ходе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для получения результата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2.16.4. Продолжительность взаимодействия заявителя со специалистом уполномоченного органа не может превышать 15 минут.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2.17.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2.17.1. Предоставление муниципальной услуги по экстерриториальному принципу не допускается.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2.17.2. Заявитель вправе обратиться за предоставлением муниципальной услуги и подать документы, указанные в подпунктах 2.6.1 – 2.6.3 пункта 2.6 настоящего административного регламента, в электронной форме, в том числе предоставить документы и информацию, электронные образы которых ранее были заверены в соответствии с пунктом 7.2 части 1 статьи 16 Федерального закона </w:t>
      </w:r>
      <w:hyperlink r:id="rId18" w:tgtFrame="_blank">
        <w:r>
          <w:rPr>
            <w:rFonts w:eastAsia="Times New Roman" w:cs="Times New Roman" w:ascii="Times New Roman" w:hAnsi="Times New Roman"/>
            <w:sz w:val="26"/>
            <w:szCs w:val="26"/>
          </w:rPr>
          <w:t>№ 210-ФЗ</w:t>
        </w:r>
      </w:hyperlink>
      <w:r>
        <w:rPr>
          <w:rFonts w:eastAsia="Times New Roman" w:cs="Times New Roman" w:ascii="Times New Roman" w:hAnsi="Times New Roman"/>
          <w:color w:val="000000"/>
          <w:sz w:val="26"/>
          <w:szCs w:val="26"/>
        </w:rPr>
        <w:t>, с использованием информационно-технологической и коммуникационной инфраструктуры, в том числе через ЕПГУ, РПГУ (при наличии технической возможности).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Уполномоченный орган обеспечивает информирование заявителей о возможности получения муниципальной услуги через ЕПГУ, РПГУ.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Обращение за услугой через ЕПГУ, РПГУ (при наличии технической возможности), портал адресной системы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 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2.17.3. При предоставлении муниципальной услуги в электронной форме посредством ЕПГУ, РПГУ (при наличии технической возможности) заявителю обеспечивается: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получение информации о порядке и сроках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запись на прием в уполномоченный орган для подачи заявления и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формирование запроса;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прием и регистрация уполномоченным органом запроса и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получение результата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получение сведений о ходе выполнения запроса;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осуществление оценки качества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досудебное (внесудебное) обжалование решений и действий (бездействия) уполномоченного органа, руководителя уполномоченного органа либо специалиста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2.17.4. При формировании запроса в электронном виде (при наличии технической возможности) заявителю обеспечивается: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возможность копирования и сохранения запроса и иных документов, необходимых для предоставления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возможность печати на бумажном носителе копии электронной формы запроса;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возможность вернуться на любой из этапов заполнения электронной формы запроса без потери ранее введенной информации;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возможность доступа заявителя на ЕПГУ, РПГУ к ранее поданным им запросам.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2.17.5. Результат предоставления муниципальной услуги выдается в форме электронного документа посредством ЕПГУ, РПГУ (при наличии технической возможности), подписанного электронной подписью, в случае, если это указано в заявлении, направленном через ЕПГУ, РПГУ.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Результат предоставления муниципальной услуги направляется уполномоченным органом в электронном виде заявителю только при условии сверки электронных образов документов, направленных заявителем посредством ЕПГУ, РПГУ (при наличии технической возможности), с оригиналами при личном обращении заявителя в уполномоченный орган (при поступлении уведомления от уполномоченного органа о готовности результата в личный кабинет заявителя на ЕПГУ, РПГУ).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целях проведения сверки электронных образов документов с оригиналами и получения результата предоставления услуги на бумажном носителе (если заявителем указано в запросе, направленном в уполномоченный орган, через ЕПГУ, РПГУ о получении результата услуги на бумажном носителе) заявителю на ЕПГУ, РПГУ (при наличии технической возможности) обеспечивается запись на прием в уполномоченный орган, при этом заявителю обеспечивается возможность: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ознакомления с расписанием работы уполномоченного органа либо уполномоченного специалиста уполномоченного органа, а также с доступными для записи на прием датами и интервалами времени приема;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записи в любые свободные для приема дату и время в пределах установленного в уполномоченном органе графика приема заявителей.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2.18. Порядок исправления допущенных ошибок и (или) опечаток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ошибок и (или) опечаток.</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Основанием для начала административной процедуры является поступление в уполномоченный орган заявления об исправлении ошибок и (или) опечаток в документах, выданных в результате предоставления муниципальной услуги, по форме согласно приложению № 4 к настоящему административному регламенту.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Заявление об исправлении ошибок и (или) опечаток в документах, выданных в результате предоставления муниципальной услуги, можно передать следующими способами: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непосредственно при обращении;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почтовым отправлением;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электронным письмом на адрес почты уполномоченного органа 123admnkr@mail.ru;</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через УМФЦ;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через ЕПГУ, РПГУ (при наличии технической возможности).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 заявлению помимо документов, являющихся основанием для исправления ошибок и (или) опечаток, заявитель прикладывает оригинал документа – результата предоставления муниципальной услуги на бумажном носителе (при наличии).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 уполномоченного органа, ответственный за предоставление муниципальной услуги, рассматривает заявление, представленное (направленное) заявителем, и проводит проверку указанных в заявлении и документах сведений.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Критерием принятия решения по административной процедуре является наличие или отсутствие таких ошибок и (или) опечаток.</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выявления допущенных ошибок и (или) опечаток в выданных в результате предоставления муниципальной услуги документах специалист уполномоченного органа, ответственный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заявления.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Срок выдачи решения по данной административной процедуре: 5 рабочих дней с момента принятия решения.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Основанием для отказа в исправлении таких ошибок и (или) опечаток является отсутствие ошибок и (или) опечаток в выданных в результате предоставления муниципальной услуги документах. В случае отсутствия ошибок и (или) опечаток в документах, выданных в результате предоставления муниципальной услуги, специалист уполномоченного органа, ответственный за предоставление муниципальной услуги, письменно сообщает заявителю об отказе в исправлении таких ошибок и (или) опечаток в срок, не превышающий 5 рабочих дней.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подачи заявления через ЕПГУ, РПГУ, исправленный документ в электронном виде или электронный образ документа на бумажном носителе, документ, информирующий об исправлении ошибок и (или) опечаток в выданных в результате предоставления муниципальной услуги документах или уведомление об отказе в исправлении таких опечаток и (или) ошибок в выданных в результате предоставления муниципальной услуги документах, размещается в личном кабинете заявителя на ЕПГУ, РПГУ.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уведомление об отказе в исправлении таких ошибок и (или) опечаток.</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Исправленный документ, являющийся результатом предоставления муниципальной услуги, или уведомление об отказе в исправлении таких опечаток и (или) ошибок может быть получен:</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непосредственно при обращении;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почтовым отправлением;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электронным письмом на адрес почты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через УМФЦ;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через ЕПГУ, РПГУ (при наличии технической возможности).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2.19. Порядок выдачи дубликата документа, полученного по результатам предоставления муниципальной услуги, в том числе исчерпывающий перечень оснований для отказа в выдаче этого дубликата.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Основанием для начала административной процедуры является поступление в уполномоченный орган заявления о выдаче дубликата документа, полученного по результатам предоставления муниципальной услуги, по форме согласно приложению № 5 к настоящему административному регламенту.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Заявление о выдаче дубликата документа, полученного по результатам предоставления муниципальной услуги, можно передать следующими способами: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непосредственно при обращении;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почтовым отправлением;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электронным письмом на адрес почты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через УМФЦ;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через ЕПГУ, РПГУ (при наличии технической возможности).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подачи заявления через ЕПГУ, РПГУ дубликат документа, выданного по результатам предоставления муниципальной услуги, размещается в личном кабинете заявителя на ЕПГУ, РПГУ.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 уполномоченного органа, ответственный за предоставление муниципальной услуги, рассматривает заявление и подготавливает дубликат.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Основаниями для отказа в выдаче дубликата являются: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 неправильное заполнение заявления, отсутствие в запросе данных;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 заполнение заявления неразборчивым, не поддающимся прочтению почерком.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 уполномоченного органа, ответственный за предоставление муниципальной услуги, направляет заявителю дубликат документа или уведомление об отказе в выдаче дубликата в срок, не превышающий 10 рабочих дней с момента регистрации заявления.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Дубликат или уведомление об отказе в выдаче дубликата может быть получен:</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непосредственно при обращении;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почтовым отправлением;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электронным письмом на адрес почты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через УМФЦ;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через ЕПГУ, РПГУ (при наличии технической возможности).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2.20. Порядок получения заявителем сведений, в том числе в электронной форме, о ходе рассмотрения запроса о предоставлении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любое время с момента приема документов заявитель имеет право на получение любых интересующих его сведений о ходе рассмотрения запроса о предоставлении муниципальной услуги. Направить запрос, а также получить сведения о ходе оказания муниципальной услуги заявитель может одним из следующих способов: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 телефону уполномоченного органа, УМФЦ;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непосредственно при обращении;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почтовым отправлением;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электронным письмом на адрес почты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через УМФЦ;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через ЕПГУ, РПГУ (при наличии технической возможности).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2.21. Способы направления заявителю документов (информации), являющихся результатом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Документы (информация), являющиеся результатом предоставления муниципальной услуги, направляются (выдаются) заявителю (в том числе представителю заявителя) любым из способов по выбору заявителя при наличии технической возможности: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лично в уполномоченном органе;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почтовым отправлением с уведомлением о вручении почтового отправления на указанный в заявлении адрес;</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электронным письмом на адрес почты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через УМФЦ;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через ЕПГУ, РПГУ (при наличии технической возможности).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2.22. Заявитель имеет право подать заявление об оставлении запроса о предоставлении муниципальной услуги без рассмотрения по форме согласно приложению № 6 к настоящему административному регламенту.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Иных оснований для оставления заявления о предоставлении муниципальной услуги без рассмотрения не предусмотрено.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300" w:before="0" w:after="0"/>
        <w:ind w:firstLine="567"/>
        <w:jc w:val="center"/>
        <w:rPr>
          <w:rFonts w:ascii="Times New Roman" w:hAnsi="Times New Roman" w:eastAsia="Times New Roman" w:cs="Times New Roman"/>
          <w:color w:val="000000"/>
          <w:sz w:val="26"/>
          <w:szCs w:val="26"/>
        </w:rPr>
      </w:pPr>
      <w:bookmarkStart w:id="3" w:name="Par268"/>
      <w:bookmarkEnd w:id="3"/>
      <w:r>
        <w:rPr>
          <w:rFonts w:eastAsia="Times New Roman" w:cs="Times New Roman" w:ascii="Times New Roman" w:hAnsi="Times New Roman"/>
          <w:b/>
          <w:bCs/>
          <w:color w:val="000000"/>
          <w:sz w:val="26"/>
          <w:szCs w:val="26"/>
        </w:rPr>
        <w:t>3. Состав, последовательность и сроки выполнения административных процедур, требования к порядку их выполнения, в том числе особенности выполнения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3.1. Предоставление муниципальной услуги включает в себя следующие административные процедуры: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прием и регистрация заявления и приложенных к нему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принятие решения по результатам рассмотрения заявления и приложенных к нему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выдача (направление) документов по результатам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3.1.1. Прием и регистрация заявления и приложенных к нему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Основанием для начала административной процедуры является лично обращение заявителя с заявлением и документами в уполномоченный орган, поступление заявления и документов почтовым отправлением с описью вложения и уведомлением о вручении, а также через ЕПГУ, РПГУ (при наличии технической возможности).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3.1.1.1. При личном обращении заявителя в уполномоченный орган специалист уполномоченного органа, ответственный за прием и выдачу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устанавливает личность заявителя (представителя заявителя) на основании паспорта гражданина Российской Федерации и иных документов, удостоверяющего личность заявителя (представителя заявителя), в соответствии с законодательством Российской Федерации либо устанавливают личность заявителя(представителя заявителя) либо проводит его идентификацию, аутентификацию с использованием информационных технологий, предусмотренных частью 18 статьи 14.1 Федерального закона </w:t>
      </w:r>
      <w:hyperlink r:id="rId19" w:tgtFrame="_blank">
        <w:r>
          <w:rPr>
            <w:rFonts w:eastAsia="Times New Roman" w:cs="Times New Roman" w:ascii="Times New Roman" w:hAnsi="Times New Roman"/>
            <w:sz w:val="26"/>
            <w:szCs w:val="26"/>
          </w:rPr>
          <w:t>от 27.07.2006 № 149-ФЗ</w:t>
        </w:r>
      </w:hyperlink>
      <w:r>
        <w:rPr>
          <w:rFonts w:eastAsia="Times New Roman" w:cs="Times New Roman" w:ascii="Times New Roman" w:hAnsi="Times New Roman"/>
          <w:sz w:val="26"/>
          <w:szCs w:val="26"/>
        </w:rPr>
        <w:t> </w:t>
      </w:r>
      <w:r>
        <w:rPr>
          <w:rFonts w:eastAsia="Times New Roman" w:cs="Times New Roman" w:ascii="Times New Roman" w:hAnsi="Times New Roman"/>
          <w:color w:val="000000"/>
          <w:sz w:val="26"/>
          <w:szCs w:val="26"/>
        </w:rPr>
        <w:t>«Об информации, информационных технологиях и о защите информации» (с момента подключения к информационным технологиям и техническим средствам, предназначенным для обработки биометрических персональных данных), а также проверяет соответствие копий представляемых документов (за исключением нотариально заверенных) их оригиналам;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и приложенных к нему документах;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проверяет срок действия документа, удостоверяющего полномочия представителя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ходе приема документов от заявителя специалист уполномоченного органа, ответственный за прием и выдачу документов, удостоверяется что: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текст в заявлении о предоставлении муниципальной услуги и приложенных к нему документах поддается прочтению;</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в заявлении о предоставлении муниципальной услуги и приложенных к нему документах указаны фамилия, имя, отчество (последнее - при наличии) физического лица либо наименование юридического лица;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заявление о предоставлении муниципальной услуги и приложенных к нему документах подписано уполномоченным лицом;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приложены документы, необходимые для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установлении фактов отсутствия документов, необходимых для предоставления муниципальной услуги, обязанность по предоставлению которых возложена на заявителя, специалист уполномоченного органа, ответственный за прием и выдачу документов, уведомляет заявителя в устной форме о наличии препятствий для приема заявления и документов, объясняет заявителю содержание выявленных недостатков в представленных документах, отказывает в приеме документов по основаниям, предусмотренным пунктом 2.8 настоящего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если заявитель настаивает на принятии документов - представленные заявителем документы принимаются и специалистом уполномоченного органа, ответственным за прием и выдачу документов, разъясняется о последствиях в виде отказа в предоставлении муниципальной услуги на основании подпункта 2.9.2 пункта 2.9 настоящего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если заявитель самостоятельно решил принять меры по устранению недостатков, после их устранения он повторно обращается за предоставлением муниципальной услуги в порядке, предусмотренном настоящим административным регламентом. Копии документов, необходимых для предоставления муниципальной услуги, представляются в уполномоченный орган вместе с подлинниками для сверки.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Если представленные копии указанных документов нотариально не заверены (и их нотариальное заверение не предусмотрено федеральным законом), специалист уполномоченного органа, ответственный за прием и выдачу документов, сравнив копии документов с их оригиналами, выполняет на таких копиях надпись об их соответствии оригиналам, заверяет своей подписью с указанием фамилии и инициалов.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Максимальный срок выполнения административной процедуры: 1 рабочий день.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Срок приема и регистрации заявления и приложенных к нему документов составляет 15 минут.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Лицо, ответственное за выполнение административной процедуры: специалист уполномоченного органа, ответственный за прием и выдачу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Критерий принятия решения: поступление заявления и приложенных к нему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Результатом административной процедуры являются: прием и регистрация заявления и приложенных к нему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Способ фиксации: информация о приеме заявления и приложенных к нему документов фиксируется в установленном порядке, в том числе в системе электронного документооборота (при наличии технической возможности)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день регистрации заявления и приложенных к нему документов, специалист уполномоченного органа, ответственный за прием и выдачу документов, передает поступившие документы руководителю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Руководитель уполномоченного органа отписывает поступившие заявление и документы специалисту уполномоченного органа, ответственному за предоставление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3.1.1.2.При направлении заявителем заявления и документов в уполномоченный орган посредством почтовой связи специалист уполномоченного органа, ответственному за прием и выдачу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вскрывает конверты, проверяет наличие в них заявления и документов, обязанность по предоставлению которых возложена на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проверяет, что заявление не исполнено карандашом, написано разборчиво, фамилии, имена, отчества (при наличии), наименование, адрес места жительства, адрес местонахождения, написаны полностью, подлинность подписи заявителя засвидетельствованной в установленном законодательством порядке;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проверяет, что копии документов не имеют серьезных повреждений, наличие которых не позволяет однозначно истолковать их содержание, отсутствуют подчистки, приписки, зачеркнутые слова, исправления.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Максимальный срок выполнения административной процедуры: 1 рабочий день.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Срок приема и регистрации заявления и приложенных к нему документов составляет 15 минут.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Лицо, ответственное за выполнение административной процедуры: специалист уполномоченного органа, ответственный за прием и выдачу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Критерий принятия решения: поступление заявления и приложенных к нему документов посредством почтовой связи.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Результатом административной процедуры являются: прием и регистрация заявления и приложенных к нему документов, поступивших посредством почтовой связи.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Способ фиксации: информация о приеме заявления и приложенных к нему документов, поступивших посредством почтовой связи, фиксируется в установленном порядке, в том числе в системе электронного документооборота (при наличии технической возможности)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день регистрации заявления и приложенных к нему документов, поступивших посредством почтовой связи, специалист уполномоченного органа, ответственный за прием и выдачу документов, передает поступившие документы руководителю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Руководитель уполномоченного органа отписывает поступившие заявление и документы специалисту уполномоченного органа, ответственному за предоставление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3.1.1.3. Прием и регистрация заявления о предоставлении муниципальной услуги и приложенных к нему документов в форме электронных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направлении заявления о предоставлении муниципальной услуги заявителю необходимо заполнить на ЕГПУ,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 (при наличии) (при наличии технической возможности).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 ЕГПУ, РПГУ размещается образец заполнения электронной формы заявления.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 уполномоченного органа, ответственный за прием и выдачу документов, при поступлении заявления и документов в электронном виде: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проверяет электронные образы документов на отсутствие компьютерных вирусов и искаженной информации;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регистрирует документы в установленном порядке, в том числе в системе электронного документооборота (при наличии технической возможности)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формирует и направляет заявителю электронное уведомление через РПГУ о получении и регистрации от заявителя заявления и копий документов, в случае отсутствия технической возможности автоматического уведомления заявителя через ЕГПУ, РПГУ;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направляет поступивший пакет документов в электронном виде руководителю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Максимальный срок выполнения административной процедуры: 1 рабочий день.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Срок приема и регистрации заявления и приложенных к нему документов составляет 15 минут.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Лицо, ответственное за выполнение административной процедуры: специалист уполномоченного органа, ответственный за прием и выдачу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Критерий принятия решения: поступление заявления и приложенных к нему документов в форме электронных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Результатом административной процедуры являются: прием и регистрация заявления и приложенных к нему документов, поступивших в форме электронных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Способ фиксации: информация о приеме заявления и приложенных к нему документов, поступивших в форме электронных документов, фиксируется в установленном порядке, в том числе в системе электронного документооборота (при наличии технической возможности)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день регистрации заявления и приложенных к нему документов, поступивших в форме электронных документов, специалист уполномоченного органа, ответственный за прием и выдачу документов, передает поступившие документы руководителю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Руководитель уполномоченного органа отписывает поступившие заявление и документы специалисту уполномоченного органа, ответственному за предоставление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Основанием для начала административной процедуры является непредставление заявителем либо его представителем документов, предусмотренных подпунктом 2.6.4 пункта 2.6 настоящего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Руководитель уполномоченного органа знакомится с заявлением и приложенными к нему документами и поручает специалисту уполномоченного органа, ответственному за предоставление муниципальной услуги, произвести проверку представленных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если специалистом будет выявлено, что в перечне представленных документов отсутствуют документы, предусмотренные подпунктом 2.6.4 пункта 2.6 настоящего административного регламента, принимается решение о направлении соответствующих межведомственных запросов.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Межведомственные запросы направляются в срок не позднее 3 рабочих дней со дня получения заявления и приложенных к нему документов от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Направление межведомственных запросов осуществляется в электронной форме посредством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 уполномоченного органа, ответственный за предоставление муниципальной услуги, обязан принять необходимые меры для получения ответа на межведомственные запросы в течение 5 рабочих дней с момента направления таких запросов.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Направление межведомственного запроса допускается только в целях, связанных с предоставлением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не поступления ответа на межведомственный запрос в установленный срок, принимаются меры, предусмотренные законодательством Российской Федерации.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Максимальный срок выполнения данной административной процедуры составляет 8 рабочих дней.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Лицо, ответственное за выполнение административной процедуры: специалист уполномоченного органа, ответственный за предоставление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Критерий принятия решения: непредставление документов, предусмотренных подпунктом 2.6.4 пункта 2.6 настоящего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Фиксация результата выполнения административной процедуры не производится.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3.1.3. Принятие решения по результатам рассмотрения заявления и приложенных к нему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Основанием для начала административной процедуры является поступление к специалисту уполномоченного органа, ответственному за предоставление муниципальной услуги, заявления и документов, в том числе полученных по каналу межведомственного взаимодействия.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отсутствии оснований для отказа в предоставлении муниципальной услуги, указанных в подпункте 2.9.2 пункта 2.9 настоящего административного регламента, специалист уполномоченного органа, ответственный за предоставление муниципальной услуги, готовит проект разрешения на выполнение авиационных работ, парашютных прыжков, полетов, по форме согласно приложению № 2 к настоящему административному регламенту и подписывает указанное разрешение у руководителя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наличии оснований для отказа в предоставлении муниципальной услуги, предусмотренных подпунктом 2.9.2 пункта 2.9 настоящего административного регламента, специалист уполномоченного органа, ответственный за предоставление муниципальной услуги, готовит проект решения об отказе в выдаче разрешения на выполнение авиационных работ, парашютных прыжков, полетов по форме согласно приложению № 3 к настоящему административному регламенту и подписывает указанное решение у руководителя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решения об отказе в выдаче разрешения на выполнение авиационных работ, парашютных прыжков, полетов должны быть указаны все причины (основания), приведшие к принятию соответствующего решения, указанные в подпункте 2.9.2 пункта 2.9 настоящего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Максимальный срок выполнения данной административной процедуры составляет 10 рабочих дней.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Ответственными лицами за выполнение данной административной процедуры являются: специалист уполномоченного органа, ответственный за предоставление муниципальной услуги, руководитель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Критерий принятия решения: наличие либо отсутствие оснований для оказания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Результатом административной процедуры является принятое разрешение на выполнение авиационных работ, парашютных прыжков, полетов или решение об отказе в выдаче разрешения на выполнение авиационных работ, парашютных прыжков, полетов.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Способ фиксации результата выполнения административной процедуры: информация о принятом решении фиксируется в установленном порядке, в том числе в системе электронного документооборота (при наличии технической возможности)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3.1.4. Выдача (направление) документов по результатам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Основанием для начала административной процедуры является поступление к специалисту уполномоченного органа, ответственному за предоставление муниципальной услуги, подписанных руководителем уполномоченного органа разрешения на выполнение авиационных работ, парашютных прыжков, полетов или решения об отказе в выдаче разрешения на выполнение авиационных работ, парашютных прыжков, полетов, обращение заявителя за получением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если заявление принималось сотрудниками УМФЦ или в заявлении указан способ получения результата предоставления муниципальной услуги через УМФЦ, результат предоставления муниципальной услуги направляется в УМФЦ не позднее предшествующего дня окончания максимального срока предоставления муниципальной услуги, указанного в пункте 2.4 настоящего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поступления заявления и документов посредством ЕПГУ, РПГУ (при наличии технической возможности), специалист уполномоченного органа, ответственный за предоставление муниципальной услуги, формирует и направляет заявителю электронное уведомление через ЕПГУ, РПГУ о готовности результата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подачи заявителем документов в электронном виде посредством ЕПГУ, РПГУ (при наличии технической возможности) и указании в запросе о получении результата предоставления услуги в электронном виде, специалист уполномоченного органа, ответственный за предоставление муниципальной услуги, сканирует документ по результатам предоставления муниципальной услуги и направляет заявителю через ЕПГУ, РПГУ либо направляет в форме электронного документа, подписанного уполномоченным должностным лицом с использованием усиленной квалифицированной электронной подписи, в личный кабинет заявителя на ЕПГУ, РПГУ (при наличии технической возможности). Оригинал документа по результатам предоставления муниципальной услуги заявитель вправе получить в уполномоченном органе.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Максимальный срок исполнения данной административной процедуры составляет не более 3 рабочих дней со дня принятия решения по результатам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Лицо, ответственное за выполнение административной процедуры: специалист уполномоченного органа, ответственный за предоставление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Выдача результата предоставления муниципальной услуги возможна в день принятия решения по результатам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Критерий принятия решения: принятие руководителем уполномоченного органа разрешения на выполнение авиационных работ, парашютных прыжков, полетов или решения отказе в выдаче разрешения на выполнение авиационных работ, парашютных прыжков, полетов.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Результатом административной процедуры являются выдача заявителю: разрешения на выполнение авиационных работ, парашютных прыжков, полетов или решения об отказе в выдаче разрешения на выполнение авиационных работ, парашютных прыжков, полетов.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Способ фиксации результата выполнения административной процедуры: информация о выдаче (направлении) документов по результатам предоставления муниципальной услуги фиксируется в установленном порядке, в том числе в системе электронного документооборота (при наличии технической возможности)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3.2.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3.2.1. Предоставление муниципальной услуги в УМФЦ осуществляется при наличии заключенного соглашения о взаимодействии между администрацией МО и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Информация по вопросам предоставления муниципальной услуги, сведений о ходе предоставления муниципальной услуги,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предоставляется сотрудником МФЦ при непосредственном обращении заявителя в МФЦ или посредством телефонной связи в соответствии с действующим законодательством, регулирующим организацию деятельности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Информирование о порядке предоставления муниципальной услуги осуществляется в соответствии с графиком работы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Предоставление муниципальной услуги посредством запроса о предоставлении двух и более муниципальных услуг (комплексного запроса) в УМФЦ при однократном обращении заявителя не осуществляется.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3.2.2. Основанием для начала предоставления муниципальной услуги является личное обращение заявителя в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личном обращении заявителя в МФЦ сотрудник МФЦ, ответственный за прием и регистрацию входящей корреспонденции: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либо проводит его идентификацию, аутентификацию с использованием информационных технологий, предусмотренных частью 18 статьи 14.1 Федерального закона </w:t>
      </w:r>
      <w:hyperlink r:id="rId20" w:tgtFrame="_blank">
        <w:r>
          <w:rPr>
            <w:rFonts w:eastAsia="Times New Roman" w:cs="Times New Roman" w:ascii="Times New Roman" w:hAnsi="Times New Roman"/>
            <w:sz w:val="26"/>
            <w:szCs w:val="26"/>
          </w:rPr>
          <w:t>от 27.07.2006 № 149-ФЗ</w:t>
        </w:r>
      </w:hyperlink>
      <w:r>
        <w:rPr>
          <w:rFonts w:eastAsia="Times New Roman" w:cs="Times New Roman" w:ascii="Times New Roman" w:hAnsi="Times New Roman"/>
          <w:color w:val="000000"/>
          <w:sz w:val="26"/>
          <w:szCs w:val="26"/>
        </w:rPr>
        <w:t> «Об информации, информационных технологиях и о защите информации» (с момента подключения МФЦ к информационным технологиям и техническим средствам, предназначенным для обработки биометрических персональных данных), а также проверяет соответствие копий представляемых документов (за исключением нотариально заверенных) их оригиналам;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обеспечивает защиту информации, доступ к которой ограничен в соответствии с Федеральным законом </w:t>
      </w:r>
      <w:hyperlink r:id="rId21" w:tgtFrame="_blank">
        <w:r>
          <w:rPr>
            <w:rFonts w:eastAsia="Times New Roman" w:cs="Times New Roman" w:ascii="Times New Roman" w:hAnsi="Times New Roman"/>
            <w:sz w:val="26"/>
            <w:szCs w:val="26"/>
          </w:rPr>
          <w:t>от 27.07.2006 № 152-ФЗ</w:t>
        </w:r>
      </w:hyperlink>
      <w:r>
        <w:rPr>
          <w:rFonts w:eastAsia="Times New Roman" w:cs="Times New Roman" w:ascii="Times New Roman" w:hAnsi="Times New Roman"/>
          <w:color w:val="000000"/>
          <w:sz w:val="26"/>
          <w:szCs w:val="26"/>
        </w:rPr>
        <w:t> «О персональных данных», а также соблюдает режим обработки и использования персональных данных;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проверяет представленное заявление по форме согласно приложению № 1 к настоящему административному регламенту о предоставлении муниципальной услуги и документы на предмет:</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текст в заявлении поддается прочтению;</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заявлении указаны фамилия, имя, отчество (последнее - при наличии) физического лица либо наименование юридического лица;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заявление подписано уполномоченным лицом;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приложены документы, необходимые для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соответствие данных документа, удостоверяющего личность, данным, указанным в заявлении и необходимых документах;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делает копии подлинников представленных документов, в том числе по отдельным документам без взимания платы в соответствии с постановлением Правительства Российской Федерации </w:t>
      </w:r>
      <w:hyperlink r:id="rId22" w:tgtFrame="_blank">
        <w:r>
          <w:rPr>
            <w:rFonts w:eastAsia="Times New Roman" w:cs="Times New Roman" w:ascii="Times New Roman" w:hAnsi="Times New Roman"/>
            <w:sz w:val="26"/>
            <w:szCs w:val="26"/>
          </w:rPr>
          <w:t>от 22.12.2012 № 1376</w:t>
        </w:r>
      </w:hyperlink>
      <w:r>
        <w:rPr>
          <w:rFonts w:eastAsia="Times New Roman" w:cs="Times New Roman" w:ascii="Times New Roman" w:hAnsi="Times New Roman"/>
          <w:sz w:val="26"/>
          <w:szCs w:val="26"/>
        </w:rPr>
        <w:t> </w:t>
      </w:r>
      <w:r>
        <w:rPr>
          <w:rFonts w:eastAsia="Times New Roman" w:cs="Times New Roman" w:ascii="Times New Roman" w:hAnsi="Times New Roman"/>
          <w:color w:val="000000"/>
          <w:sz w:val="26"/>
          <w:szCs w:val="26"/>
        </w:rPr>
        <w:t>«Об утверждении Правил организации деятельности многофункциональных центров предоставления государственных и муниципальных услуг», заверяет их, возвращает заявителю подлинники документов. При заверении соответствия копии документа подлиннику на копии документа проставляется надпись: «Верно», заверяется подписью сотрудника МФЦ, принявшего документ, с указанием фамилии, инициалов и даты заверения;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заполняет сведения о заявителе и представленных документах в автоматизированной информационной системе (АИС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выдает расписку в получении документов на предоставление услуги, сформированную в АИС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информирует заявителя о сроке предоставления муниципальной услуги, способах получения информации о ходе исполнения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уведомляет заявителя о том, что невостребованные документы хранятся в МФЦ в течение 30 календарных дней, после чего передаются в уполномоченный орган.</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установлении фактов отсутствия документов, необходимых для предоставления муниципальной услуги, обязанность по предоставлению которых возложена на заявителя, сотрудник МФЦ, ответственный за прием документов, уведомляет заявителя в устной форме о наличии препятствий для приема заявления и документов, объясняет заявителю содержание выявленных недостатков в представленных документах, отказывает в приеме документов по основаниям, предусмотренным пунктом 2.8 настоящего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если заявитель настаивает на принятии документов - представленные заявителем документы принимаются и сотрудник МФЦ, ответственный за прием документов, разъясняет о последствиях в виде отказа в предоставлении муниципальной услуги на основании подпункта 2.9.2 пункта 2.9 настоящего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если заявитель самостоятельно решил принять меры по устранению недостатков, после их устранения он повторно обращается за предоставлением муниципальной услуги в порядке, предусмотренном настоящим административным регламентом.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3.2.3.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УМФЦ,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3.2.4. 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3.2.5. Ответственность за выдачу результата предоставления муниципальной услуги несет сотрудник МФЦ, уполномоченный руководителем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3.2.6. Для получения результата предоставления муниципальной услуги в МФЦ заявитель предъявляет документ, удостоверяющий его личность и расписку.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Если заявитель, не согласившись с перечнем выдаваемых ему документов, отказался проставить свою подпись в получении документов, документы ему не выдаются и сотрудник МФЦ, осуществляющий выдачу документов, на копии заявления на предоставление муниципальной услуги, хранящейся в МФЦ и расписке, проставляет отметку об отказе в получении документов путем внесения слов «Получить документы отказался», заверяет своей подписью. В этом случае МФЦ в течение следующих 30 дней обеспечивает направление документов, которые заявитель отказался получить, в уполномоченный орган.</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Невостребованные документы хранятся в МФЦ в течение 30 календарных дней, после чего передаются в уполномоченный орган.</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3.2.7.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3.2.8. Досудебное (внесудебное) обжалование решений и действий (бездействия) МФЦ, сотрудника МФЦ осуществляется в порядке, предусмотренном разделом 5 настоящего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3.3. Порядок исправления допущенных ошибок и (или) опечаток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ошибок и (или) опечаток.</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Порядок исправления допущенных ошибок и (или) опечаток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ошибок и (или) опечаток установлен в пункте 2.18 настоящего административного регламента.</w:t>
      </w:r>
    </w:p>
    <w:p>
      <w:pPr>
        <w:pStyle w:val="Normal"/>
        <w:spacing w:lineRule="atLeast" w:line="300" w:before="0" w:after="0"/>
        <w:ind w:left="567" w:hanging="0"/>
        <w:jc w:val="center"/>
        <w:rPr>
          <w:rFonts w:ascii="Times New Roman" w:hAnsi="Times New Roman" w:eastAsia="Times New Roman" w:cs="Times New Roman"/>
          <w:color w:val="000000"/>
          <w:sz w:val="26"/>
          <w:szCs w:val="26"/>
        </w:rPr>
      </w:pPr>
      <w:r>
        <w:rPr>
          <w:rFonts w:eastAsia="Times New Roman" w:cs="Times New Roman" w:ascii="Times New Roman" w:hAnsi="Times New Roman"/>
          <w:b/>
          <w:bCs/>
          <w:color w:val="000000"/>
          <w:sz w:val="26"/>
          <w:szCs w:val="26"/>
        </w:rPr>
        <w:t>4. Формы контроля за исполнением административного регламента</w:t>
      </w: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руководитель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Текущий контроль осуществляется путем проведения проверок соблюдения и исполнения должностными лицами и специалистами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специалистов.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Проверки полноты и качества предоставления муниципальной услуги осуществляются на основании локальных актов администрации МО.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специалистов. Проверки также проводятся по конкретному обращению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Периодичность осуществления плановых проверок – не реже одного раза в квартал.</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4.3. Ответственность муниципальных служащих органа местного самоуправления и иных должностных лиц за решения и действия (бездействие), принимаемые (осуществляемые) в ходе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специалисты и должностные лица несут ответственность в соответствии с законодательством Российской Федерации.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Специалисты,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Специалисты, ответственные за подготовку документов, несут персональную ответственность за соблюдение сроков и порядка оформления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Специалисты, ответственные за выдачу (направление) документов, несут персональную ответственность за соблюдение порядка выдачи (направления) документов.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Руководитель уполномоченного органа,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Персональная ответственность специалистов и должностных лиц закрепляется в их должностных инструкциях в соответствии с требованиями законодательства Российской Федерации.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МО, а также путем обжалования действий (бездействия) и решений, осуществляемых (принятых) в ходе исполнения настоящего административного регламента.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pPr>
        <w:pStyle w:val="Normal"/>
        <w:spacing w:lineRule="atLeast" w:line="30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b/>
          <w:bCs/>
          <w:color w:val="000000"/>
          <w:sz w:val="26"/>
          <w:szCs w:val="26"/>
        </w:rPr>
        <w:t>5. Досудебный (внесудебный) порядок обжалования решений и действий (бездействия) уполномоченного органа, МФЦ, а также их должностных лиц, муниципальных служащих, сотрудников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5.1. Информация для заявителя о его праве подать жалобу на решение и действие (бездействие) администрации МО, уполномоченного органа, МФЦ и (или) их должностных лиц, муниципальных служащих при предоставлении муниципальной услуги, сотрудников МФЦ (далее - жалоба).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Заявители имеют право подать жалобу на решение и действие (бездействие) администрации МО, уполномоченного органа, МФЦ и (или) их должностных лиц, муниципальных служащих при предоставлении муниципальной услуги, сотрудников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Способы информирования заявителей о порядке подачи и рассмотрения жалобы.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Информация о порядке подачи и рассмотрения жалобы размещается на официальном сайте в информационно-телекоммуникационной сети «Интернет», ЕПГУ, РПГУ, информационных стендах в помещениях приема и выдачи документов, а также предоставляется непосредственно специалистами при личном обращении заявителей, телефонам для справок, а также в письменной форме почтовым отправлением либо электронным сообщением по адресу, указанному заявителем.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Информация для заявителей об их праве на досудебное (внесудебное) обжалование решений, действий (бездействия), принятых (осуществляемых) в ходе предоставления муниципальной услуги, размещается на ЕПГУ, РПГУ.</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5.2. Предмет жалобы на решение и действие (бездействие) администрации МО, уполномоченного органа и (или) их должностных лиц, муниципальных служащих администрации МО.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Предмет досудебного (внесудебного) обжалования заявителем решения и действия (бездействия) администрации МО, уполномоченного органа и (или) их должностных лиц, муниципального служащего администрации МО.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Заявитель может обратиться с жалобой, в том числе в следующих случаях: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нарушение срока регистрации заявления о предоставлении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нарушение срока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муниципальной услуги, у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отказ администрации МО, уполномоченного органа и (или) их должностных лиц, муниципального служащего, в исправлении допущенных ими опечаток и (или)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нарушение срока или порядка выдачи документов по результатам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муниципальной услуги, за исключением случаев, предусмотренных пунктом 4 части 1 статьи 7 Федерального </w:t>
      </w:r>
      <w:r>
        <w:rPr>
          <w:rFonts w:eastAsia="Times New Roman" w:cs="Times New Roman" w:ascii="Times New Roman" w:hAnsi="Times New Roman"/>
          <w:sz w:val="26"/>
          <w:szCs w:val="26"/>
        </w:rPr>
        <w:t>закона </w:t>
      </w:r>
      <w:hyperlink r:id="rId23" w:tgtFrame="_blank">
        <w:r>
          <w:rPr>
            <w:rFonts w:eastAsia="Times New Roman" w:cs="Times New Roman" w:ascii="Times New Roman" w:hAnsi="Times New Roman"/>
            <w:sz w:val="26"/>
            <w:szCs w:val="26"/>
          </w:rPr>
          <w:t>№ 210-ФЗ</w:t>
        </w:r>
      </w:hyperlink>
      <w:r>
        <w:rPr>
          <w:rFonts w:eastAsia="Times New Roman" w:cs="Times New Roman" w:ascii="Times New Roman" w:hAnsi="Times New Roman"/>
          <w:color w:val="000000"/>
          <w:sz w:val="26"/>
          <w:szCs w:val="26"/>
        </w:rPr>
        <w:t>.</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Жалоба должна содержать: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наименование администрации МО, уполномоченного органа и (или) их должностных лиц, муниципального служащего администрации МО, решения и действия (бездействия), которых обжалуются;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сведения об обжалуемых решениях и действиях (бездействиях) администрации МО, уполномоченного органа и (или) их должностных лиц, муниципального служащего администрации МО;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доводы, на основании которых заявитель не согласен с решением и (или) действием (бездействием) администрации МО, уполномоченного органа и (или) их должностных лиц, муниципального служащего администрации МО. Заявителем могут быть представлены документы (при наличии), подтверждающие доводы заявителя, либо их копии.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5.3. Предмет жалобы на решение и действие (бездействие) МФЦ и его сотрудников.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Предмет досудебного (внесудебного) обжалования заявителем решение и действие (бездействие) МФЦ, сотрудника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Заявитель может обратиться с жалобой, в том числе в следующих случаях: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нарушение срока регистрации заявления о предоставлении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муниципальной услуги, у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нарушение срока или порядка выдачи документов по результатам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Жалоба должна содержать: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наименование МФЦ, его руководителя и (или) сотрудника, решения и (или) действия (бездействие) которых обжалуются;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сведения об обжалуемых решениях и действиях (бездействии) МФЦ, сотрудника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доводы, на основании которых заявитель не согласен с решением и (или) действием (бездействием) МФЦ, сотрудника МФЦ. Заявителем могут быть представлены документы (при наличии), подтверждающие доводы заявителя, либо их копии.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5.4. Орган местного самоуправления, уполномоченные органы на рассмотрение жалобы, должностные лица, которым может быть направлена жалоба.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Жалоба на решение, действие (бездействие) специалиста уполномоченного органа, подается руководителю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Жалоба на решение, действие (бездействие) руководителя уполномоченного органа подается первому заместителю главы МО.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Жалоба на решение, действия (бездействие) первого заместителя главы МО подается главе МО.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Жалоба на решение, действие (бездействие) сотрудника МФЦ подается руководителю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Жалоба на решение, действие (бездействие) руководителя МФЦ подается в соответствующий орган государственной власти публично-правового образования, являющийся учредителем МФЦ (далее - учредитель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5.5. Порядок подачи и рассмотрения жалобы.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Жалоба подается в письменной форме на бумажном носителе, в электронной форме в уполномоченный орган, МФЦ либо учредителю МФЦ.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Жалоба на решения и действия (бездействие) администрации МО, уполномоченного органа и (или) их должностных лиц, муниципального служащего администрации МО, может быть направлена по почте, через МФЦ, с использованием информационно-телекоммуникационной сети «Интернет» в соответствующем разделе уполномоченного органа, ЕПГУ либо РПГУ, а также может быть принята при личном приеме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Жалоба на решения и действия (бездействие) МФЦ, сотрудника МФЦ может быть направлена по почте, с использованием информационно-телекоммуникационной сети «Интернет», официального сайта МФЦ, ЕПГУ либо РПГУ, а также может быть принята при личном приеме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оформленная в соответствии с законодательством Российской Федерации доверенность (для физических лиц);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если жалоба подана заявителем в орган (должностному лицу),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 этом срок рассмотрения жалобы исчисляется со дня регистрации жалобы в уполномоченном на ее рассмотрение органе.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5.6. Сроки рассмотрения жалобы.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Жалоба, поступившая в администрацию МО, в уполномоченный органа и (или) его должностным лицам, муниципальному служащему, МФЦ, учредителю МФЦ, либо в вышестоящий орган (при его наличии), подлежит рассмотрению в течение 15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(или) ошибок или в случае обжалования нарушения установленного срока таких исправлений - в течение 5 рабочих дней со дня ее регистрации.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5.7.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и законодательством Республики Хакасия.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Оснований для приостановления рассмотрения жалобы законодательством Российской Федерации и законодательством Республики Хакасия не предусмотрено.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5.8. Результат рассмотрения жалобы.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 результатам рассмотрения жалобы принимается одно из следующих решений: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жалоба удовлетворяется, в том числе в форме отмены принятого решения, исправления допущенных опечаток и (или)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в удовлетворении жалобы отказывается.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признания жалобы подлежащей удовлетворению в ответе заявителю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удовлетворении жалобы отказывается в следующих случаях: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жалоба признана необоснованной;</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наличие вступившего в законную силу решения суда, арбитражного суда по жалобе о том же предмете и по тем же основаниям;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-подача жалобы лицом, полномочия которого не подтверждены в порядке, установленном законодательством Российской Федерации;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наличие решения по жалобе, принятого ранее в отношении того же заявителя и по тому же предмету жалобы.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Жалоба оставляется без ответа в следующих случаях: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наличие в жалобе нецензурных либо оскорбительных выражений, угроз жизни, здоровью и имуществу должностного лица, а также членов его семьи;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направляют имеющиеся материалы в органы прокуратуры.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5.9. Порядок информирования заявителя о результатах рассмотрения жалобы.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Не позднее дня, следующего за днем принятия решения, указанного в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ответе по результатам рассмотрения жалобы указываются: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наименование администрации МО, уполномоченного органа, должность, фамилия, имя, отчество (последнее - при наличии) и (или) их должностных лиц, принявшего решение по жалобе;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номер, дата, место принятия решения, включая сведения о должностном лице, о муниципальном служащем, решение или действие (бездействие) которого обжалуется;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фамилия, имя, отчество (последнее - при наличии) или наименование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основания для принятия решения по жалобе;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принятое по жалобе решение;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сведения о порядке обжалования принятого по жалобе решения.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Ответ по результатам рассмотрения жалобы подписывается уполномоченным на рассмотрение жалобы должностным лицом.</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5.10. Порядок обжалования решения по жалобе.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Заявитель вправе обжаловать решения, принятые по результатам рассмотрения жалобы, в порядке, установленном действующим законодательством Российской Федерации.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5.11. Право заявителя на получение информации и документов, необходимых для обоснования и рассмотрения жалобы.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Заявитель имеет право на получение информации и документов, необходимых для обоснования и рассмотрения жалобы, если иное не предусмотрено законодательством Российской Федерации.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5.12. Порядок досудебного (внесудебного) обжалования решений и действий (бездействия) на решение и (или) действие (бездействие) уполномоченного органа, руководителя уполномоченного органа, органа местного самоуправления, муниципальных служащих, МФЦ, сотрудника МФЦ осуществляется в соответствии с Федеральным законом </w:t>
      </w:r>
      <w:hyperlink r:id="rId24" w:tgtFrame="_blank">
        <w:r>
          <w:rPr>
            <w:rFonts w:eastAsia="Times New Roman" w:cs="Times New Roman" w:ascii="Times New Roman" w:hAnsi="Times New Roman"/>
            <w:sz w:val="26"/>
            <w:szCs w:val="26"/>
          </w:rPr>
          <w:t>№ 210-ФЗ</w:t>
        </w:r>
      </w:hyperlink>
      <w:r>
        <w:rPr>
          <w:rFonts w:eastAsia="Times New Roman" w:cs="Times New Roman" w:ascii="Times New Roman" w:hAnsi="Times New Roman"/>
          <w:sz w:val="26"/>
          <w:szCs w:val="26"/>
        </w:rPr>
        <w:t>,</w:t>
      </w:r>
      <w:r>
        <w:rPr>
          <w:rFonts w:eastAsia="Times New Roman" w:cs="Times New Roman" w:ascii="Times New Roman" w:hAnsi="Times New Roman"/>
          <w:color w:val="000000"/>
          <w:sz w:val="26"/>
          <w:szCs w:val="26"/>
        </w:rPr>
        <w:t xml:space="preserve"> постановлением Правительства Российской Федерации </w:t>
      </w:r>
      <w:hyperlink r:id="rId25" w:tgtFrame="_blank">
        <w:r>
          <w:rPr>
            <w:rFonts w:eastAsia="Times New Roman" w:cs="Times New Roman" w:ascii="Times New Roman" w:hAnsi="Times New Roman"/>
            <w:sz w:val="26"/>
            <w:szCs w:val="26"/>
          </w:rPr>
          <w:t>от 16.08.2012 № 840</w:t>
        </w:r>
      </w:hyperlink>
      <w:r>
        <w:rPr>
          <w:rFonts w:eastAsia="Times New Roman" w:cs="Times New Roman" w:ascii="Times New Roman" w:hAnsi="Times New Roman"/>
          <w:sz w:val="26"/>
          <w:szCs w:val="26"/>
        </w:rPr>
        <w:t> </w:t>
      </w:r>
      <w:r>
        <w:rPr>
          <w:rFonts w:eastAsia="Times New Roman" w:cs="Times New Roman" w:ascii="Times New Roman" w:hAnsi="Times New Roman"/>
          <w:color w:val="000000"/>
          <w:sz w:val="26"/>
          <w:szCs w:val="26"/>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t xml:space="preserve">Приложение № 1 </w:t>
      </w:r>
    </w:p>
    <w:p>
      <w:pPr>
        <w:pStyle w:val="Normal"/>
        <w:spacing w:lineRule="exact" w:line="240" w:before="0" w:after="0"/>
        <w:ind w:firstLine="567"/>
        <w:jc w:val="right"/>
        <w:rPr>
          <w:rFonts w:ascii="Times New Roman" w:hAnsi="Times New Roman" w:eastAsia="Times New Roman" w:cs="Times New Roman"/>
          <w:color w:val="000000"/>
          <w:sz w:val="24"/>
          <w:szCs w:val="24"/>
        </w:rPr>
      </w:pPr>
      <w:r>
        <w:rPr>
          <w:rFonts w:eastAsia="Times New Roman" w:cs="Times New Roman" w:ascii="Times New Roman" w:hAnsi="Times New Roman"/>
          <w:bCs/>
          <w:color w:val="000000"/>
          <w:sz w:val="24"/>
          <w:szCs w:val="24"/>
        </w:rPr>
        <w:t>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240" w:before="0" w:after="0"/>
        <w:ind w:firstLine="1134"/>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Бланк для юридических лиц, ИП</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left="3969"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Руководителю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 бланке предприятия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tbl>
      <w:tblPr>
        <w:tblW w:w="10079" w:type="dxa"/>
        <w:jc w:val="center"/>
        <w:tblInd w:w="0" w:type="dxa"/>
        <w:tblLayout w:type="fixed"/>
        <w:tblCellMar>
          <w:top w:w="0" w:type="dxa"/>
          <w:left w:w="75" w:type="dxa"/>
          <w:bottom w:w="0" w:type="dxa"/>
          <w:right w:w="75" w:type="dxa"/>
        </w:tblCellMar>
        <w:tblLook w:firstRow="1" w:noVBand="1" w:lastRow="0" w:firstColumn="1" w:lastColumn="0" w:noHBand="0" w:val="04a0"/>
      </w:tblPr>
      <w:tblGrid>
        <w:gridCol w:w="1032"/>
        <w:gridCol w:w="1099"/>
        <w:gridCol w:w="2868"/>
        <w:gridCol w:w="1208"/>
        <w:gridCol w:w="1055"/>
        <w:gridCol w:w="69"/>
        <w:gridCol w:w="1410"/>
        <w:gridCol w:w="1337"/>
      </w:tblGrid>
      <w:tr>
        <w:trPr>
          <w:trHeight w:val="20" w:hRule="atLeast"/>
        </w:trPr>
        <w:tc>
          <w:tcPr>
            <w:tcW w:w="10078" w:type="dxa"/>
            <w:gridSpan w:val="8"/>
            <w:tcBorders>
              <w:bottom w:val="dotted" w:sz="6" w:space="0" w:color="000000"/>
            </w:tcBorders>
            <w:vAlign w:val="center"/>
          </w:tcPr>
          <w:tbl>
            <w:tblPr>
              <w:tblW w:w="9571" w:type="dxa"/>
              <w:jc w:val="left"/>
              <w:tblInd w:w="181" w:type="dxa"/>
              <w:tblLayout w:type="fixed"/>
              <w:tblCellMar>
                <w:top w:w="0" w:type="dxa"/>
                <w:left w:w="108" w:type="dxa"/>
                <w:bottom w:w="0" w:type="dxa"/>
                <w:right w:w="108" w:type="dxa"/>
              </w:tblCellMar>
              <w:tblLook w:firstRow="1" w:noVBand="1" w:lastRow="0" w:firstColumn="1" w:lastColumn="0" w:noHBand="0" w:val="04a0"/>
            </w:tblPr>
            <w:tblGrid>
              <w:gridCol w:w="1896"/>
              <w:gridCol w:w="1790"/>
              <w:gridCol w:w="848"/>
              <w:gridCol w:w="5036"/>
            </w:tblGrid>
            <w:tr>
              <w:trPr/>
              <w:tc>
                <w:tcPr>
                  <w:tcW w:w="189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eastAsia="Times New Roman" w:cs="Times New Roman"/>
                      <w:b/>
                      <w:b/>
                      <w:bCs/>
                      <w:sz w:val="26"/>
                      <w:szCs w:val="26"/>
                    </w:rPr>
                  </w:pPr>
                  <w:r>
                    <w:rPr>
                      <w:rFonts w:eastAsia="Times New Roman" w:cs="Times New Roman" w:ascii="Times New Roman" w:hAnsi="Times New Roman"/>
                      <w:b/>
                      <w:bCs/>
                      <w:sz w:val="26"/>
                      <w:szCs w:val="26"/>
                    </w:rPr>
                    <w:t>№</w:t>
                  </w:r>
                </w:p>
              </w:tc>
              <w:tc>
                <w:tcPr>
                  <w:tcW w:w="1790" w:type="dxa"/>
                  <w:tcBorders>
                    <w:top w:val="single" w:sz="6" w:space="0" w:color="000000"/>
                    <w:left w:val="single" w:sz="6" w:space="0" w:color="000000"/>
                    <w:bottom w:val="single" w:sz="6" w:space="0" w:color="000000"/>
                  </w:tcBorders>
                </w:tcPr>
                <w:p>
                  <w:pPr>
                    <w:pStyle w:val="Normal"/>
                    <w:widowControl w:val="false"/>
                    <w:spacing w:lineRule="auto" w:line="240" w:before="0" w:after="0"/>
                    <w:jc w:val="center"/>
                    <w:rPr>
                      <w:rFonts w:ascii="Times New Roman" w:hAnsi="Times New Roman" w:eastAsia="Times New Roman" w:cs="Times New Roman"/>
                      <w:b/>
                      <w:b/>
                      <w:bCs/>
                      <w:sz w:val="26"/>
                      <w:szCs w:val="26"/>
                    </w:rPr>
                  </w:pPr>
                  <w:r>
                    <w:rPr>
                      <w:rFonts w:eastAsia="Times New Roman" w:cs="Times New Roman" w:ascii="Times New Roman" w:hAnsi="Times New Roman"/>
                      <w:b/>
                      <w:bCs/>
                      <w:sz w:val="26"/>
                      <w:szCs w:val="26"/>
                    </w:rPr>
                    <w:t>от « »</w:t>
                  </w:r>
                </w:p>
              </w:tc>
              <w:tc>
                <w:tcPr>
                  <w:tcW w:w="848" w:type="dxa"/>
                  <w:tcBorders>
                    <w:top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eastAsia="Times New Roman" w:cs="Times New Roman"/>
                      <w:b/>
                      <w:b/>
                      <w:bCs/>
                      <w:sz w:val="26"/>
                      <w:szCs w:val="26"/>
                    </w:rPr>
                  </w:pPr>
                  <w:r>
                    <w:rPr>
                      <w:rFonts w:eastAsia="Times New Roman" w:cs="Times New Roman" w:ascii="Times New Roman" w:hAnsi="Times New Roman"/>
                      <w:b/>
                      <w:bCs/>
                      <w:sz w:val="26"/>
                      <w:szCs w:val="26"/>
                    </w:rPr>
                    <w:t>20__</w:t>
                  </w:r>
                </w:p>
              </w:tc>
              <w:tc>
                <w:tcPr>
                  <w:tcW w:w="5036" w:type="dxa"/>
                  <w:tcBorders>
                    <w:left w:val="single" w:sz="6" w:space="0" w:color="000000"/>
                  </w:tcBorders>
                </w:tcPr>
                <w:p>
                  <w:pPr>
                    <w:pStyle w:val="Normal"/>
                    <w:widowControl w:val="false"/>
                    <w:spacing w:lineRule="auto" w:line="240" w:before="0" w:after="0"/>
                    <w:jc w:val="center"/>
                    <w:rPr>
                      <w:rFonts w:ascii="Times New Roman" w:hAnsi="Times New Roman" w:eastAsia="Times New Roman" w:cs="Times New Roman"/>
                      <w:b/>
                      <w:b/>
                      <w:bCs/>
                      <w:sz w:val="26"/>
                      <w:szCs w:val="26"/>
                    </w:rPr>
                  </w:pPr>
                  <w:r>
                    <w:rPr>
                      <w:rFonts w:eastAsia="Times New Roman" w:cs="Times New Roman" w:ascii="Times New Roman" w:hAnsi="Times New Roman"/>
                      <w:b/>
                      <w:bCs/>
                      <w:sz w:val="26"/>
                      <w:szCs w:val="26"/>
                    </w:rPr>
                    <w:t> </w:t>
                  </w:r>
                </w:p>
              </w:tc>
            </w:tr>
          </w:tbl>
          <w:p>
            <w:pPr>
              <w:pStyle w:val="Normal"/>
              <w:widowControl w:val="false"/>
              <w:spacing w:lineRule="auto" w:line="240" w:before="0" w:after="0"/>
              <w:jc w:val="center"/>
              <w:rPr>
                <w:rFonts w:ascii="Times New Roman" w:hAnsi="Times New Roman" w:eastAsia="Times New Roman" w:cs="Times New Roman"/>
                <w:b/>
                <w:b/>
                <w:bCs/>
                <w:sz w:val="26"/>
                <w:szCs w:val="26"/>
              </w:rPr>
            </w:pPr>
            <w:r>
              <w:rPr>
                <w:rFonts w:eastAsia="Times New Roman" w:cs="Times New Roman" w:ascii="Times New Roman" w:hAnsi="Times New Roman"/>
                <w:b/>
                <w:bCs/>
                <w:sz w:val="26"/>
                <w:szCs w:val="26"/>
              </w:rPr>
              <w:t> </w:t>
            </w:r>
          </w:p>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Данные заявителя (юридического лица)</w:t>
            </w:r>
          </w:p>
        </w:tc>
      </w:tr>
      <w:tr>
        <w:trPr>
          <w:trHeight w:val="20" w:hRule="atLeast"/>
        </w:trPr>
        <w:tc>
          <w:tcPr>
            <w:tcW w:w="4999"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Полное наименование юридического лица, ИП (в соответствии с учредительными документами)</w:t>
            </w:r>
          </w:p>
        </w:tc>
        <w:tc>
          <w:tcPr>
            <w:tcW w:w="5079" w:type="dxa"/>
            <w:gridSpan w:val="5"/>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4999"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Организационно-правовая форма юридического лица</w:t>
            </w:r>
          </w:p>
        </w:tc>
        <w:tc>
          <w:tcPr>
            <w:tcW w:w="5079" w:type="dxa"/>
            <w:gridSpan w:val="5"/>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4999"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Фамилия, имя, отчество руководителя юридического лица, ИП</w:t>
            </w:r>
          </w:p>
        </w:tc>
        <w:tc>
          <w:tcPr>
            <w:tcW w:w="5079" w:type="dxa"/>
            <w:gridSpan w:val="5"/>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32"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ОГРН</w:t>
            </w:r>
          </w:p>
        </w:tc>
        <w:tc>
          <w:tcPr>
            <w:tcW w:w="9046" w:type="dxa"/>
            <w:gridSpan w:val="7"/>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32"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ЕГРИП</w:t>
            </w:r>
          </w:p>
        </w:tc>
        <w:tc>
          <w:tcPr>
            <w:tcW w:w="9046" w:type="dxa"/>
            <w:gridSpan w:val="7"/>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078" w:type="dxa"/>
            <w:gridSpan w:val="8"/>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Юридический адрес</w:t>
            </w:r>
          </w:p>
        </w:tc>
      </w:tr>
      <w:tr>
        <w:trPr>
          <w:trHeight w:val="20" w:hRule="atLeast"/>
        </w:trPr>
        <w:tc>
          <w:tcPr>
            <w:tcW w:w="1032"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Индекс</w:t>
            </w:r>
          </w:p>
        </w:tc>
        <w:tc>
          <w:tcPr>
            <w:tcW w:w="3967"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2263"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Регион</w:t>
            </w:r>
          </w:p>
        </w:tc>
        <w:tc>
          <w:tcPr>
            <w:tcW w:w="2816"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32"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Район</w:t>
            </w:r>
          </w:p>
        </w:tc>
        <w:tc>
          <w:tcPr>
            <w:tcW w:w="3967"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2263"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Населенный пункт</w:t>
            </w:r>
          </w:p>
        </w:tc>
        <w:tc>
          <w:tcPr>
            <w:tcW w:w="2816"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32"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Улица</w:t>
            </w:r>
          </w:p>
        </w:tc>
        <w:tc>
          <w:tcPr>
            <w:tcW w:w="9046" w:type="dxa"/>
            <w:gridSpan w:val="7"/>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32"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Дом</w:t>
            </w:r>
          </w:p>
        </w:tc>
        <w:tc>
          <w:tcPr>
            <w:tcW w:w="3967"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1208"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Корпус</w:t>
            </w:r>
          </w:p>
        </w:tc>
        <w:tc>
          <w:tcPr>
            <w:tcW w:w="1124"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1410"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Квартира</w:t>
            </w:r>
          </w:p>
        </w:tc>
        <w:tc>
          <w:tcPr>
            <w:tcW w:w="1337"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078" w:type="dxa"/>
            <w:gridSpan w:val="8"/>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Почтовый адрес</w:t>
            </w:r>
          </w:p>
        </w:tc>
      </w:tr>
      <w:tr>
        <w:trPr>
          <w:trHeight w:val="20" w:hRule="atLeast"/>
        </w:trPr>
        <w:tc>
          <w:tcPr>
            <w:tcW w:w="1032"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Индекс</w:t>
            </w:r>
          </w:p>
        </w:tc>
        <w:tc>
          <w:tcPr>
            <w:tcW w:w="3967"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2263"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Регион</w:t>
            </w:r>
          </w:p>
        </w:tc>
        <w:tc>
          <w:tcPr>
            <w:tcW w:w="2816"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32"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Район</w:t>
            </w:r>
          </w:p>
        </w:tc>
        <w:tc>
          <w:tcPr>
            <w:tcW w:w="3967"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2263"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Населенный пункт</w:t>
            </w:r>
          </w:p>
        </w:tc>
        <w:tc>
          <w:tcPr>
            <w:tcW w:w="2816"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32"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Улица</w:t>
            </w:r>
          </w:p>
        </w:tc>
        <w:tc>
          <w:tcPr>
            <w:tcW w:w="9046" w:type="dxa"/>
            <w:gridSpan w:val="7"/>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32"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Дом</w:t>
            </w:r>
          </w:p>
        </w:tc>
        <w:tc>
          <w:tcPr>
            <w:tcW w:w="3967"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1208"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Корпус</w:t>
            </w:r>
          </w:p>
        </w:tc>
        <w:tc>
          <w:tcPr>
            <w:tcW w:w="1124"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1410"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Квартира</w:t>
            </w:r>
          </w:p>
        </w:tc>
        <w:tc>
          <w:tcPr>
            <w:tcW w:w="1337"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32" w:type="dxa"/>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3967" w:type="dxa"/>
            <w:gridSpan w:val="2"/>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1208" w:type="dxa"/>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1124" w:type="dxa"/>
            <w:gridSpan w:val="2"/>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1410" w:type="dxa"/>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1337" w:type="dxa"/>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2131" w:type="dxa"/>
            <w:gridSpan w:val="2"/>
            <w:vMerge w:val="restart"/>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Контактные данные</w:t>
            </w:r>
          </w:p>
        </w:tc>
        <w:tc>
          <w:tcPr>
            <w:tcW w:w="7947" w:type="dxa"/>
            <w:gridSpan w:val="6"/>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2131" w:type="dxa"/>
            <w:gridSpan w:val="2"/>
            <w:vMerge w:val="continue"/>
            <w:tcBorders>
              <w:top w:val="dotted" w:sz="6" w:space="0" w:color="000000"/>
              <w:left w:val="dotted" w:sz="6" w:space="0" w:color="000000"/>
              <w:bottom w:val="dotted" w:sz="6" w:space="0" w:color="000000"/>
              <w:right w:val="dotted" w:sz="6" w:space="0" w:color="000000"/>
            </w:tcBorders>
            <w:tcMar>
              <w:left w:w="0" w:type="dxa"/>
              <w:right w:w="0" w:type="dxa"/>
            </w:tcMar>
            <w:vAlign w:val="center"/>
          </w:tcPr>
          <w:p>
            <w:pPr>
              <w:pStyle w:val="Normal"/>
              <w:widowControl w:val="false"/>
              <w:spacing w:lineRule="auto" w:line="24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r>
          </w:p>
        </w:tc>
        <w:tc>
          <w:tcPr>
            <w:tcW w:w="7947" w:type="dxa"/>
            <w:gridSpan w:val="6"/>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bl>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32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b/>
          <w:bCs/>
          <w:color w:val="000000"/>
          <w:sz w:val="26"/>
          <w:szCs w:val="26"/>
        </w:rPr>
        <w:t>Заявление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Прошу выдать 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_________площадки, сведения о которых не опубликованы в документах аэронавигационной информации (</w:t>
      </w:r>
      <w:r>
        <w:rPr>
          <w:rFonts w:eastAsia="Times New Roman" w:cs="Times New Roman" w:ascii="Times New Roman" w:hAnsi="Times New Roman"/>
          <w:i/>
          <w:iCs/>
          <w:color w:val="000000"/>
          <w:sz w:val="26"/>
          <w:szCs w:val="26"/>
        </w:rPr>
        <w:t>нужное подчеркнуть</w:t>
      </w:r>
      <w:r>
        <w:rPr>
          <w:rFonts w:eastAsia="Times New Roman" w:cs="Times New Roman" w:ascii="Times New Roman" w:hAnsi="Times New Roman"/>
          <w:color w:val="000000"/>
          <w:sz w:val="26"/>
          <w:szCs w:val="26"/>
        </w:rPr>
        <w:t>), на воздушном судне: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государственный регистрационный (опознавательный/учетно-опознавательный)</w:t>
      </w:r>
    </w:p>
    <w:p>
      <w:pPr>
        <w:pStyle w:val="Normal"/>
        <w:spacing w:lineRule="atLeast" w:line="240" w:before="0" w:after="0"/>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 знак, заводской номер (при наличии)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Срок использования воздушного пространства на территории муниципального образования МО_________ (</w:t>
      </w:r>
      <w:r>
        <w:rPr>
          <w:rFonts w:eastAsia="Times New Roman" w:cs="Times New Roman" w:ascii="Times New Roman" w:hAnsi="Times New Roman"/>
          <w:i/>
          <w:iCs/>
          <w:color w:val="000000"/>
          <w:sz w:val="26"/>
          <w:szCs w:val="26"/>
        </w:rPr>
        <w:t>с указанием даты и времени</w:t>
      </w:r>
      <w:r>
        <w:rPr>
          <w:rFonts w:eastAsia="Times New Roman" w:cs="Times New Roman" w:ascii="Times New Roman" w:hAnsi="Times New Roman"/>
          <w:color w:val="000000"/>
          <w:sz w:val="26"/>
          <w:szCs w:val="26"/>
        </w:rPr>
        <w:t>):</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начало _________________________,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окончание 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Место использования воздушного пространства на территории муниципального образования МО_________ </w:t>
      </w:r>
      <w:r>
        <w:rPr>
          <w:rFonts w:eastAsia="Times New Roman" w:cs="Times New Roman" w:ascii="Times New Roman" w:hAnsi="Times New Roman"/>
          <w:i/>
          <w:iCs/>
          <w:color w:val="000000"/>
          <w:sz w:val="26"/>
          <w:szCs w:val="26"/>
        </w:rPr>
        <w:t>(включая посадочные площадки, планируемые к использованию):</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Реквизиты сертификата летной годности (</w:t>
      </w:r>
      <w:r>
        <w:rPr>
          <w:rFonts w:eastAsia="Times New Roman" w:cs="Times New Roman" w:ascii="Times New Roman" w:hAnsi="Times New Roman"/>
          <w:i/>
          <w:iCs/>
          <w:color w:val="000000"/>
          <w:spacing w:val="-3"/>
          <w:sz w:val="26"/>
          <w:szCs w:val="26"/>
        </w:rPr>
        <w:t>не указывается в случае </w:t>
      </w:r>
      <w:r>
        <w:rPr>
          <w:rFonts w:eastAsia="Times New Roman" w:cs="Times New Roman" w:ascii="Times New Roman" w:hAnsi="Times New Roman"/>
          <w:i/>
          <w:iCs/>
          <w:color w:val="000000"/>
          <w:sz w:val="26"/>
          <w:szCs w:val="26"/>
        </w:rPr>
        <w:t>выдачи разрешения на выполнение полетов беспилотных летательных аппаратов, подъема привязных аэростатов над населенными пунктами</w:t>
      </w:r>
      <w:r>
        <w:rPr>
          <w:rFonts w:eastAsia="Times New Roman" w:cs="Times New Roman" w:ascii="Times New Roman" w:hAnsi="Times New Roman"/>
          <w:color w:val="000000"/>
          <w:sz w:val="26"/>
          <w:szCs w:val="26"/>
        </w:rPr>
        <w:t>):</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Реквизиты уведомления о постановке на учет беспилотного воздушного судна</w:t>
      </w:r>
      <w:r>
        <w:rPr>
          <w:rFonts w:eastAsia="Times New Roman" w:cs="Times New Roman" w:ascii="Times New Roman" w:hAnsi="Times New Roman"/>
          <w:color w:val="000000"/>
          <w:spacing w:val="-3"/>
          <w:sz w:val="26"/>
          <w:szCs w:val="26"/>
        </w:rPr>
        <w:t> (</w:t>
      </w:r>
      <w:r>
        <w:rPr>
          <w:rFonts w:eastAsia="Times New Roman" w:cs="Times New Roman" w:ascii="Times New Roman" w:hAnsi="Times New Roman"/>
          <w:i/>
          <w:iCs/>
          <w:color w:val="000000"/>
          <w:spacing w:val="-3"/>
          <w:sz w:val="26"/>
          <w:szCs w:val="26"/>
        </w:rPr>
        <w:t>указывается в случае </w:t>
      </w:r>
      <w:r>
        <w:rPr>
          <w:rFonts w:eastAsia="Times New Roman" w:cs="Times New Roman" w:ascii="Times New Roman" w:hAnsi="Times New Roman"/>
          <w:i/>
          <w:iCs/>
          <w:color w:val="000000"/>
          <w:sz w:val="26"/>
          <w:szCs w:val="26"/>
        </w:rPr>
        <w:t>выдачи разрешения на выполнение полетов беспилотных летательных аппаратов с максимальной взлетной массой от 0,25 до 30 килограммов</w:t>
      </w:r>
      <w:r>
        <w:rPr>
          <w:rFonts w:eastAsia="Times New Roman" w:cs="Times New Roman" w:ascii="Times New Roman" w:hAnsi="Times New Roman"/>
          <w:color w:val="000000"/>
          <w:sz w:val="26"/>
          <w:szCs w:val="26"/>
        </w:rPr>
        <w:t>):</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В соответствии с Федеральным </w:t>
      </w:r>
      <w:r>
        <w:rPr>
          <w:rFonts w:eastAsia="Times New Roman" w:cs="Times New Roman" w:ascii="Times New Roman" w:hAnsi="Times New Roman"/>
          <w:sz w:val="26"/>
          <w:szCs w:val="26"/>
        </w:rPr>
        <w:t>законом </w:t>
      </w:r>
      <w:hyperlink r:id="rId26" w:tgtFrame="_blank">
        <w:r>
          <w:rPr>
            <w:rFonts w:eastAsia="Times New Roman" w:cs="Times New Roman" w:ascii="Times New Roman" w:hAnsi="Times New Roman"/>
            <w:sz w:val="26"/>
            <w:szCs w:val="26"/>
          </w:rPr>
          <w:t>от 27.07.2006 № 152-ФЗ</w:t>
        </w:r>
      </w:hyperlink>
      <w:r>
        <w:rPr>
          <w:rFonts w:eastAsia="Times New Roman" w:cs="Times New Roman" w:ascii="Times New Roman" w:hAnsi="Times New Roman"/>
          <w:color w:val="000000"/>
          <w:sz w:val="26"/>
          <w:szCs w:val="26"/>
        </w:rPr>
        <w:t> «О персональных данных» даю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в заявлении и прилагаемых документах, с целью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Настоящее согласие на обработку персональных данных может быть отозвано в порядке, установленном Федеральным законом Российской Федерации </w:t>
      </w:r>
      <w:hyperlink r:id="rId27" w:tgtFrame="_blank">
        <w:r>
          <w:rPr>
            <w:rFonts w:eastAsia="Times New Roman" w:cs="Times New Roman" w:ascii="Times New Roman" w:hAnsi="Times New Roman"/>
            <w:sz w:val="26"/>
            <w:szCs w:val="26"/>
          </w:rPr>
          <w:t>от 27.07.2006 № 152-ФЗ</w:t>
        </w:r>
      </w:hyperlink>
      <w:r>
        <w:rPr>
          <w:rFonts w:eastAsia="Times New Roman" w:cs="Times New Roman" w:ascii="Times New Roman" w:hAnsi="Times New Roman"/>
          <w:color w:val="000000"/>
          <w:sz w:val="26"/>
          <w:szCs w:val="26"/>
        </w:rPr>
        <w:t> «О персональных данных».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r>
        <w:rPr>
          <w:rFonts w:eastAsia="Times New Roman" w:cs="Times New Roman" w:ascii="Times New Roman" w:hAnsi="Times New Roman"/>
          <w:color w:val="000000"/>
          <w:sz w:val="26"/>
          <w:szCs w:val="26"/>
        </w:rPr>
        <w:t>Заявитель: (представитель заявителя) ___________________/ ___________</w:t>
      </w:r>
    </w:p>
    <w:p>
      <w:pPr>
        <w:pStyle w:val="Normal"/>
        <w:spacing w:lineRule="atLeast" w:line="240" w:before="0" w:after="0"/>
        <w:ind w:firstLine="567"/>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6"/>
          <w:szCs w:val="26"/>
        </w:rPr>
        <w:t xml:space="preserve">                                                                                   </w:t>
      </w:r>
      <w:r>
        <w:rPr>
          <w:rFonts w:eastAsia="Times New Roman" w:cs="Times New Roman" w:ascii="Times New Roman" w:hAnsi="Times New Roman"/>
          <w:color w:val="000000"/>
          <w:sz w:val="20"/>
          <w:szCs w:val="20"/>
        </w:rPr>
        <w:t>(Ф.И.О.) (подпись)</w:t>
      </w:r>
      <w:r>
        <w:rPr>
          <w:rFonts w:eastAsia="Times New Roman" w:cs="Times New Roman" w:ascii="Times New Roman" w:hAnsi="Times New Roman"/>
          <w:color w:val="000000"/>
          <w:sz w:val="26"/>
          <w:szCs w:val="26"/>
        </w:rPr>
        <w:t xml:space="preserve">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r>
        <w:rPr>
          <w:rFonts w:eastAsia="Times New Roman" w:cs="Times New Roman" w:ascii="Times New Roman" w:hAnsi="Times New Roman"/>
          <w:color w:val="000000"/>
          <w:sz w:val="26"/>
          <w:szCs w:val="26"/>
        </w:rPr>
        <w:t>«______» _______________________ 20____ г.</w:t>
      </w:r>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240" w:before="0" w:after="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Бланк для физических лиц</w:t>
      </w:r>
    </w:p>
    <w:p>
      <w:pPr>
        <w:pStyle w:val="Normal"/>
        <w:spacing w:lineRule="atLeast" w:line="240" w:before="0" w:after="0"/>
        <w:ind w:firstLine="3969"/>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Руководителю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tbl>
      <w:tblPr>
        <w:tblW w:w="10079" w:type="dxa"/>
        <w:jc w:val="center"/>
        <w:tblInd w:w="0" w:type="dxa"/>
        <w:tblLayout w:type="fixed"/>
        <w:tblCellMar>
          <w:top w:w="0" w:type="dxa"/>
          <w:left w:w="75" w:type="dxa"/>
          <w:bottom w:w="0" w:type="dxa"/>
          <w:right w:w="75" w:type="dxa"/>
        </w:tblCellMar>
        <w:tblLook w:firstRow="1" w:noVBand="1" w:lastRow="0" w:firstColumn="1" w:lastColumn="0" w:noHBand="0" w:val="04a0"/>
      </w:tblPr>
      <w:tblGrid>
        <w:gridCol w:w="1158"/>
        <w:gridCol w:w="1232"/>
        <w:gridCol w:w="2022"/>
        <w:gridCol w:w="2165"/>
        <w:gridCol w:w="881"/>
        <w:gridCol w:w="66"/>
        <w:gridCol w:w="1379"/>
        <w:gridCol w:w="1175"/>
      </w:tblGrid>
      <w:tr>
        <w:trPr>
          <w:trHeight w:val="20" w:hRule="atLeast"/>
        </w:trPr>
        <w:tc>
          <w:tcPr>
            <w:tcW w:w="10078" w:type="dxa"/>
            <w:gridSpan w:val="8"/>
            <w:tcBorders>
              <w:bottom w:val="dotted" w:sz="6" w:space="0" w:color="000000"/>
            </w:tcBorders>
            <w:vAlign w:val="center"/>
          </w:tcPr>
          <w:tbl>
            <w:tblPr>
              <w:tblW w:w="9349" w:type="dxa"/>
              <w:jc w:val="left"/>
              <w:tblInd w:w="181" w:type="dxa"/>
              <w:tblLayout w:type="fixed"/>
              <w:tblCellMar>
                <w:top w:w="0" w:type="dxa"/>
                <w:left w:w="108" w:type="dxa"/>
                <w:bottom w:w="0" w:type="dxa"/>
                <w:right w:w="108" w:type="dxa"/>
              </w:tblCellMar>
              <w:tblLook w:firstRow="1" w:noVBand="1" w:lastRow="0" w:firstColumn="1" w:lastColumn="0" w:noHBand="0" w:val="04a0"/>
            </w:tblPr>
            <w:tblGrid>
              <w:gridCol w:w="2939"/>
              <w:gridCol w:w="775"/>
              <w:gridCol w:w="5635"/>
            </w:tblGrid>
            <w:tr>
              <w:trPr/>
              <w:tc>
                <w:tcPr>
                  <w:tcW w:w="2939" w:type="dxa"/>
                  <w:tcBorders>
                    <w:top w:val="single" w:sz="6" w:space="0" w:color="000000"/>
                    <w:left w:val="single" w:sz="6" w:space="0" w:color="000000"/>
                    <w:bottom w:val="single" w:sz="6" w:space="0" w:color="000000"/>
                  </w:tcBorders>
                </w:tcPr>
                <w:p>
                  <w:pPr>
                    <w:pStyle w:val="Normal"/>
                    <w:widowControl w:val="false"/>
                    <w:spacing w:lineRule="auto" w:line="240" w:before="0" w:after="0"/>
                    <w:jc w:val="center"/>
                    <w:rPr>
                      <w:rFonts w:ascii="Times New Roman" w:hAnsi="Times New Roman" w:eastAsia="Times New Roman" w:cs="Times New Roman"/>
                      <w:b/>
                      <w:b/>
                      <w:bCs/>
                      <w:sz w:val="26"/>
                      <w:szCs w:val="26"/>
                    </w:rPr>
                  </w:pPr>
                  <w:r>
                    <w:rPr>
                      <w:rFonts w:eastAsia="Times New Roman" w:cs="Times New Roman" w:ascii="Times New Roman" w:hAnsi="Times New Roman"/>
                      <w:b/>
                      <w:bCs/>
                      <w:sz w:val="26"/>
                      <w:szCs w:val="26"/>
                    </w:rPr>
                    <w:t>от « »</w:t>
                  </w:r>
                </w:p>
              </w:tc>
              <w:tc>
                <w:tcPr>
                  <w:tcW w:w="775" w:type="dxa"/>
                  <w:tcBorders>
                    <w:top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eastAsia="Times New Roman" w:cs="Times New Roman"/>
                      <w:b/>
                      <w:b/>
                      <w:bCs/>
                      <w:sz w:val="26"/>
                      <w:szCs w:val="26"/>
                    </w:rPr>
                  </w:pPr>
                  <w:r>
                    <w:rPr>
                      <w:rFonts w:eastAsia="Times New Roman" w:cs="Times New Roman" w:ascii="Times New Roman" w:hAnsi="Times New Roman"/>
                      <w:b/>
                      <w:bCs/>
                      <w:sz w:val="26"/>
                      <w:szCs w:val="26"/>
                    </w:rPr>
                    <w:t>20__</w:t>
                  </w:r>
                </w:p>
              </w:tc>
              <w:tc>
                <w:tcPr>
                  <w:tcW w:w="5635" w:type="dxa"/>
                  <w:tcBorders>
                    <w:left w:val="single" w:sz="6" w:space="0" w:color="000000"/>
                  </w:tcBorders>
                </w:tcPr>
                <w:p>
                  <w:pPr>
                    <w:pStyle w:val="Normal"/>
                    <w:widowControl w:val="false"/>
                    <w:spacing w:lineRule="auto" w:line="240" w:before="0" w:after="0"/>
                    <w:jc w:val="center"/>
                    <w:rPr>
                      <w:rFonts w:ascii="Times New Roman" w:hAnsi="Times New Roman" w:eastAsia="Times New Roman" w:cs="Times New Roman"/>
                      <w:b/>
                      <w:b/>
                      <w:bCs/>
                      <w:sz w:val="26"/>
                      <w:szCs w:val="26"/>
                    </w:rPr>
                  </w:pPr>
                  <w:r>
                    <w:rPr>
                      <w:rFonts w:eastAsia="Times New Roman" w:cs="Times New Roman" w:ascii="Times New Roman" w:hAnsi="Times New Roman"/>
                      <w:b/>
                      <w:bCs/>
                      <w:sz w:val="26"/>
                      <w:szCs w:val="26"/>
                    </w:rPr>
                    <w:t> </w:t>
                  </w:r>
                </w:p>
              </w:tc>
            </w:tr>
          </w:tbl>
          <w:p>
            <w:pPr>
              <w:pStyle w:val="Normal"/>
              <w:widowControl w:val="false"/>
              <w:spacing w:lineRule="auto" w:line="240" w:before="0" w:after="0"/>
              <w:jc w:val="center"/>
              <w:rPr>
                <w:rFonts w:ascii="Times New Roman" w:hAnsi="Times New Roman" w:eastAsia="Times New Roman" w:cs="Times New Roman"/>
                <w:b/>
                <w:b/>
                <w:bCs/>
                <w:sz w:val="26"/>
                <w:szCs w:val="26"/>
              </w:rPr>
            </w:pPr>
            <w:r>
              <w:rPr>
                <w:rFonts w:eastAsia="Times New Roman" w:cs="Times New Roman" w:ascii="Times New Roman" w:hAnsi="Times New Roman"/>
                <w:b/>
                <w:bCs/>
                <w:sz w:val="26"/>
                <w:szCs w:val="26"/>
              </w:rPr>
              <w:t> </w:t>
            </w:r>
          </w:p>
          <w:p>
            <w:pPr>
              <w:pStyle w:val="Normal"/>
              <w:widowControl w:val="false"/>
              <w:spacing w:lineRule="auto" w:line="240" w:before="0" w:after="0"/>
              <w:jc w:val="center"/>
              <w:rPr>
                <w:rFonts w:ascii="Times New Roman" w:hAnsi="Times New Roman" w:eastAsia="Times New Roman" w:cs="Times New Roman"/>
                <w:b/>
                <w:b/>
                <w:bCs/>
                <w:sz w:val="26"/>
                <w:szCs w:val="26"/>
              </w:rPr>
            </w:pPr>
            <w:r>
              <w:rPr>
                <w:rFonts w:eastAsia="Times New Roman" w:cs="Times New Roman" w:ascii="Times New Roman" w:hAnsi="Times New Roman"/>
                <w:b/>
                <w:bCs/>
                <w:sz w:val="26"/>
                <w:szCs w:val="26"/>
              </w:rPr>
              <w:t> </w:t>
            </w:r>
          </w:p>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Данные заявителя (физического лица)</w:t>
            </w:r>
          </w:p>
        </w:tc>
      </w:tr>
      <w:tr>
        <w:trPr>
          <w:trHeight w:val="20" w:hRule="atLeast"/>
        </w:trPr>
        <w:tc>
          <w:tcPr>
            <w:tcW w:w="4412"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Фамилия, имя, отчество заявителя</w:t>
            </w:r>
          </w:p>
        </w:tc>
        <w:tc>
          <w:tcPr>
            <w:tcW w:w="5666" w:type="dxa"/>
            <w:gridSpan w:val="5"/>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4412"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Данные документа, удостоверяющего личность</w:t>
            </w:r>
          </w:p>
        </w:tc>
        <w:tc>
          <w:tcPr>
            <w:tcW w:w="5666" w:type="dxa"/>
            <w:gridSpan w:val="5"/>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4412"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Вид</w:t>
            </w:r>
          </w:p>
        </w:tc>
        <w:tc>
          <w:tcPr>
            <w:tcW w:w="5666" w:type="dxa"/>
            <w:gridSpan w:val="5"/>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4412"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Серия</w:t>
            </w:r>
          </w:p>
        </w:tc>
        <w:tc>
          <w:tcPr>
            <w:tcW w:w="5666" w:type="dxa"/>
            <w:gridSpan w:val="5"/>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Номер</w:t>
            </w:r>
          </w:p>
        </w:tc>
      </w:tr>
      <w:tr>
        <w:trPr>
          <w:trHeight w:val="20" w:hRule="atLeast"/>
        </w:trPr>
        <w:tc>
          <w:tcPr>
            <w:tcW w:w="10078" w:type="dxa"/>
            <w:gridSpan w:val="8"/>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Выдан</w:t>
            </w:r>
          </w:p>
        </w:tc>
      </w:tr>
      <w:tr>
        <w:trPr>
          <w:trHeight w:val="20" w:hRule="atLeast"/>
        </w:trPr>
        <w:tc>
          <w:tcPr>
            <w:tcW w:w="4412"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Дата выдачи</w:t>
            </w:r>
          </w:p>
        </w:tc>
        <w:tc>
          <w:tcPr>
            <w:tcW w:w="5666" w:type="dxa"/>
            <w:gridSpan w:val="5"/>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078" w:type="dxa"/>
            <w:gridSpan w:val="8"/>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Адрес места регистрации</w:t>
            </w:r>
          </w:p>
        </w:tc>
      </w:tr>
      <w:tr>
        <w:trPr>
          <w:trHeight w:val="20" w:hRule="atLeast"/>
        </w:trPr>
        <w:tc>
          <w:tcPr>
            <w:tcW w:w="1158"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Индекс</w:t>
            </w:r>
          </w:p>
        </w:tc>
        <w:tc>
          <w:tcPr>
            <w:tcW w:w="3254"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3046"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Регион</w:t>
            </w:r>
          </w:p>
        </w:tc>
        <w:tc>
          <w:tcPr>
            <w:tcW w:w="2620"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158"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Район</w:t>
            </w:r>
          </w:p>
        </w:tc>
        <w:tc>
          <w:tcPr>
            <w:tcW w:w="3254"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3046"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Населенный пункт</w:t>
            </w:r>
          </w:p>
        </w:tc>
        <w:tc>
          <w:tcPr>
            <w:tcW w:w="2620"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158"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Улица</w:t>
            </w:r>
          </w:p>
        </w:tc>
        <w:tc>
          <w:tcPr>
            <w:tcW w:w="8920" w:type="dxa"/>
            <w:gridSpan w:val="7"/>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158"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Дом</w:t>
            </w:r>
          </w:p>
        </w:tc>
        <w:tc>
          <w:tcPr>
            <w:tcW w:w="3254"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2165"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Корпус</w:t>
            </w:r>
          </w:p>
        </w:tc>
        <w:tc>
          <w:tcPr>
            <w:tcW w:w="947"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1379"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Квартира</w:t>
            </w:r>
          </w:p>
        </w:tc>
        <w:tc>
          <w:tcPr>
            <w:tcW w:w="1175"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0078" w:type="dxa"/>
            <w:gridSpan w:val="8"/>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Адрес места жительства</w:t>
            </w:r>
          </w:p>
        </w:tc>
      </w:tr>
      <w:tr>
        <w:trPr>
          <w:trHeight w:val="20" w:hRule="atLeast"/>
        </w:trPr>
        <w:tc>
          <w:tcPr>
            <w:tcW w:w="1158"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Индекс</w:t>
            </w:r>
          </w:p>
        </w:tc>
        <w:tc>
          <w:tcPr>
            <w:tcW w:w="3254"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3046"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Регион</w:t>
            </w:r>
          </w:p>
        </w:tc>
        <w:tc>
          <w:tcPr>
            <w:tcW w:w="2620"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158"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Район</w:t>
            </w:r>
          </w:p>
        </w:tc>
        <w:tc>
          <w:tcPr>
            <w:tcW w:w="3254"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3046"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Населенный пункт</w:t>
            </w:r>
          </w:p>
        </w:tc>
        <w:tc>
          <w:tcPr>
            <w:tcW w:w="2620" w:type="dxa"/>
            <w:gridSpan w:val="3"/>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158"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Улица</w:t>
            </w:r>
          </w:p>
        </w:tc>
        <w:tc>
          <w:tcPr>
            <w:tcW w:w="8920" w:type="dxa"/>
            <w:gridSpan w:val="7"/>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158"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Дом</w:t>
            </w:r>
          </w:p>
        </w:tc>
        <w:tc>
          <w:tcPr>
            <w:tcW w:w="3254"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2165"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Корпус</w:t>
            </w:r>
          </w:p>
        </w:tc>
        <w:tc>
          <w:tcPr>
            <w:tcW w:w="947" w:type="dxa"/>
            <w:gridSpan w:val="2"/>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1379"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Квартира</w:t>
            </w:r>
          </w:p>
        </w:tc>
        <w:tc>
          <w:tcPr>
            <w:tcW w:w="1175" w:type="dxa"/>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1158" w:type="dxa"/>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3254" w:type="dxa"/>
            <w:gridSpan w:val="2"/>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2165" w:type="dxa"/>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947" w:type="dxa"/>
            <w:gridSpan w:val="2"/>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1379" w:type="dxa"/>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c>
          <w:tcPr>
            <w:tcW w:w="1175" w:type="dxa"/>
            <w:tcBorders>
              <w:top w:val="dotted" w:sz="6" w:space="0" w:color="000000"/>
              <w:bottom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2390" w:type="dxa"/>
            <w:gridSpan w:val="2"/>
            <w:vMerge w:val="restart"/>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Контактные данные</w:t>
            </w:r>
          </w:p>
        </w:tc>
        <w:tc>
          <w:tcPr>
            <w:tcW w:w="7688" w:type="dxa"/>
            <w:gridSpan w:val="6"/>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r>
        <w:trPr>
          <w:trHeight w:val="20" w:hRule="atLeast"/>
        </w:trPr>
        <w:tc>
          <w:tcPr>
            <w:tcW w:w="2390" w:type="dxa"/>
            <w:gridSpan w:val="2"/>
            <w:vMerge w:val="continue"/>
            <w:tcBorders>
              <w:top w:val="dotted" w:sz="6" w:space="0" w:color="000000"/>
              <w:left w:val="dotted" w:sz="6" w:space="0" w:color="000000"/>
              <w:bottom w:val="dotted" w:sz="6" w:space="0" w:color="000000"/>
              <w:right w:val="dotted" w:sz="6" w:space="0" w:color="000000"/>
            </w:tcBorders>
            <w:tcMar>
              <w:left w:w="0" w:type="dxa"/>
              <w:right w:w="0" w:type="dxa"/>
            </w:tcMar>
            <w:vAlign w:val="center"/>
          </w:tcPr>
          <w:p>
            <w:pPr>
              <w:pStyle w:val="Normal"/>
              <w:widowControl w:val="false"/>
              <w:spacing w:lineRule="auto" w:line="24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r>
          </w:p>
        </w:tc>
        <w:tc>
          <w:tcPr>
            <w:tcW w:w="7688" w:type="dxa"/>
            <w:gridSpan w:val="6"/>
            <w:tcBorders>
              <w:top w:val="dotted" w:sz="6" w:space="0" w:color="000000"/>
              <w:left w:val="dotted" w:sz="6" w:space="0" w:color="000000"/>
              <w:bottom w:val="dotted" w:sz="6" w:space="0" w:color="000000"/>
              <w:right w:val="dotted" w:sz="6" w:space="0" w:color="000000"/>
            </w:tcBorders>
            <w:vAlign w:val="center"/>
          </w:tcPr>
          <w:p>
            <w:pPr>
              <w:pStyle w:val="Normal"/>
              <w:widowControl w:val="false"/>
              <w:spacing w:lineRule="atLeast" w:line="20" w:before="0" w:after="0"/>
              <w:rPr>
                <w:rFonts w:ascii="Times New Roman" w:hAnsi="Times New Roman" w:eastAsia="Times New Roman" w:cs="Times New Roman"/>
                <w:sz w:val="26"/>
                <w:szCs w:val="26"/>
              </w:rPr>
            </w:pPr>
            <w:r>
              <w:rPr>
                <w:rFonts w:eastAsia="Times New Roman" w:cs="Times New Roman" w:ascii="Times New Roman" w:hAnsi="Times New Roman"/>
                <w:sz w:val="26"/>
                <w:szCs w:val="26"/>
              </w:rPr>
              <w:t> </w:t>
            </w:r>
          </w:p>
        </w:tc>
      </w:tr>
    </w:tbl>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30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b/>
          <w:bCs/>
          <w:color w:val="000000"/>
          <w:sz w:val="26"/>
          <w:szCs w:val="26"/>
        </w:rPr>
        <w:t>Заявление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Прошу выдать 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________ площадки, сведения о которых не опубликованы в документах аэронавигационной информации (</w:t>
      </w:r>
      <w:r>
        <w:rPr>
          <w:rFonts w:eastAsia="Times New Roman" w:cs="Times New Roman" w:ascii="Times New Roman" w:hAnsi="Times New Roman"/>
          <w:i/>
          <w:iCs/>
          <w:color w:val="000000"/>
          <w:sz w:val="26"/>
          <w:szCs w:val="26"/>
        </w:rPr>
        <w:t>нужное подчеркнуть</w:t>
      </w:r>
      <w:r>
        <w:rPr>
          <w:rFonts w:eastAsia="Times New Roman" w:cs="Times New Roman" w:ascii="Times New Roman" w:hAnsi="Times New Roman"/>
          <w:color w:val="000000"/>
          <w:sz w:val="26"/>
          <w:szCs w:val="26"/>
        </w:rPr>
        <w:t>), на воздушном судне:</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государственный регистрационный (опознавательный/учетно-опознавательный)</w:t>
      </w:r>
    </w:p>
    <w:p>
      <w:pPr>
        <w:pStyle w:val="Normal"/>
        <w:spacing w:lineRule="atLeast" w:line="240" w:before="0" w:after="0"/>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 знак, заводской номер (при наличии)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Срок использования воздушного пространства на территории муниципального образования МО____________ (</w:t>
      </w:r>
      <w:r>
        <w:rPr>
          <w:rFonts w:eastAsia="Times New Roman" w:cs="Times New Roman" w:ascii="Times New Roman" w:hAnsi="Times New Roman"/>
          <w:i/>
          <w:iCs/>
          <w:color w:val="000000"/>
          <w:sz w:val="26"/>
          <w:szCs w:val="26"/>
        </w:rPr>
        <w:t>с указанием даты и времени</w:t>
      </w:r>
      <w:r>
        <w:rPr>
          <w:rFonts w:eastAsia="Times New Roman" w:cs="Times New Roman" w:ascii="Times New Roman" w:hAnsi="Times New Roman"/>
          <w:color w:val="000000"/>
          <w:sz w:val="26"/>
          <w:szCs w:val="26"/>
        </w:rPr>
        <w:t>):</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начало _________________________,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окончание 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Место использования воздушного пространства на территории муниципального образования МО_____________ </w:t>
      </w:r>
      <w:r>
        <w:rPr>
          <w:rFonts w:eastAsia="Times New Roman" w:cs="Times New Roman" w:ascii="Times New Roman" w:hAnsi="Times New Roman"/>
          <w:i/>
          <w:iCs/>
          <w:color w:val="000000"/>
          <w:sz w:val="26"/>
          <w:szCs w:val="26"/>
        </w:rPr>
        <w:t>(включая посадочные площадки, планируемые к использованию):</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Реквизиты сертификата летной годности (</w:t>
      </w:r>
      <w:r>
        <w:rPr>
          <w:rFonts w:eastAsia="Times New Roman" w:cs="Times New Roman" w:ascii="Times New Roman" w:hAnsi="Times New Roman"/>
          <w:i/>
          <w:iCs/>
          <w:color w:val="000000"/>
          <w:spacing w:val="-3"/>
          <w:sz w:val="26"/>
          <w:szCs w:val="26"/>
        </w:rPr>
        <w:t>не указывается в случае </w:t>
      </w:r>
      <w:r>
        <w:rPr>
          <w:rFonts w:eastAsia="Times New Roman" w:cs="Times New Roman" w:ascii="Times New Roman" w:hAnsi="Times New Roman"/>
          <w:i/>
          <w:iCs/>
          <w:color w:val="000000"/>
          <w:sz w:val="26"/>
          <w:szCs w:val="26"/>
        </w:rPr>
        <w:t>выдачи разрешения на выполнение полетов беспилотных летательных аппаратов, подъема привязных аэростатов над населенными пунктами</w:t>
      </w:r>
      <w:r>
        <w:rPr>
          <w:rFonts w:eastAsia="Times New Roman" w:cs="Times New Roman" w:ascii="Times New Roman" w:hAnsi="Times New Roman"/>
          <w:color w:val="000000"/>
          <w:sz w:val="26"/>
          <w:szCs w:val="26"/>
        </w:rPr>
        <w:t>):</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Реквизиты уведомления о постановке на учет беспилотного воздушного судна</w:t>
      </w:r>
      <w:r>
        <w:rPr>
          <w:rFonts w:eastAsia="Times New Roman" w:cs="Times New Roman" w:ascii="Times New Roman" w:hAnsi="Times New Roman"/>
          <w:color w:val="000000"/>
          <w:spacing w:val="-3"/>
          <w:sz w:val="26"/>
          <w:szCs w:val="26"/>
        </w:rPr>
        <w:t> (</w:t>
      </w:r>
      <w:r>
        <w:rPr>
          <w:rFonts w:eastAsia="Times New Roman" w:cs="Times New Roman" w:ascii="Times New Roman" w:hAnsi="Times New Roman"/>
          <w:i/>
          <w:iCs/>
          <w:color w:val="000000"/>
          <w:spacing w:val="-3"/>
          <w:sz w:val="26"/>
          <w:szCs w:val="26"/>
        </w:rPr>
        <w:t>указывается в случае </w:t>
      </w:r>
      <w:r>
        <w:rPr>
          <w:rFonts w:eastAsia="Times New Roman" w:cs="Times New Roman" w:ascii="Times New Roman" w:hAnsi="Times New Roman"/>
          <w:i/>
          <w:iCs/>
          <w:color w:val="000000"/>
          <w:sz w:val="26"/>
          <w:szCs w:val="26"/>
        </w:rPr>
        <w:t>выдачи разрешения на выполнение полетов беспилотных летательных аппаратов с максимальной взлетной массой от 0,25 до 30 килограммов</w:t>
      </w:r>
      <w:r>
        <w:rPr>
          <w:rFonts w:eastAsia="Times New Roman" w:cs="Times New Roman" w:ascii="Times New Roman" w:hAnsi="Times New Roman"/>
          <w:color w:val="000000"/>
          <w:sz w:val="26"/>
          <w:szCs w:val="26"/>
        </w:rPr>
        <w:t>):</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 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                  </w:t>
      </w:r>
      <w:r>
        <w:rPr>
          <w:rFonts w:eastAsia="Times New Roman" w:cs="Times New Roman" w:ascii="Times New Roman" w:hAnsi="Times New Roman"/>
          <w:color w:val="000000"/>
          <w:sz w:val="26"/>
          <w:szCs w:val="26"/>
        </w:rPr>
        <w:t>Дата Подпись/ФИО</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соответствии с Федеральным законом </w:t>
      </w:r>
      <w:hyperlink r:id="rId28" w:tgtFrame="_blank">
        <w:r>
          <w:rPr>
            <w:rFonts w:eastAsia="Times New Roman" w:cs="Times New Roman" w:ascii="Times New Roman" w:hAnsi="Times New Roman"/>
            <w:sz w:val="26"/>
            <w:szCs w:val="26"/>
          </w:rPr>
          <w:t>от 27.07.2006 № 152-ФЗ</w:t>
        </w:r>
      </w:hyperlink>
      <w:r>
        <w:rPr>
          <w:rFonts w:eastAsia="Times New Roman" w:cs="Times New Roman" w:ascii="Times New Roman" w:hAnsi="Times New Roman"/>
          <w:color w:val="000000"/>
          <w:sz w:val="26"/>
          <w:szCs w:val="26"/>
        </w:rPr>
        <w:t> «О персональных данных» даю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в заявлении и прилагаемых документах, с целью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Настоящее согласие на обработку персональных данных может быть отозвано в порядке, установленном Федеральным законом Российской Федерации </w:t>
      </w:r>
      <w:hyperlink r:id="rId29" w:tgtFrame="_blank">
        <w:r>
          <w:rPr>
            <w:rFonts w:eastAsia="Times New Roman" w:cs="Times New Roman" w:ascii="Times New Roman" w:hAnsi="Times New Roman"/>
            <w:sz w:val="26"/>
            <w:szCs w:val="26"/>
          </w:rPr>
          <w:t>от 27.07.2006 № 152-ФЗ</w:t>
        </w:r>
      </w:hyperlink>
      <w:r>
        <w:rPr>
          <w:rFonts w:eastAsia="Times New Roman" w:cs="Times New Roman" w:ascii="Times New Roman" w:hAnsi="Times New Roman"/>
          <w:sz w:val="26"/>
          <w:szCs w:val="26"/>
        </w:rPr>
        <w:t> </w:t>
      </w:r>
      <w:r>
        <w:rPr>
          <w:rFonts w:eastAsia="Times New Roman" w:cs="Times New Roman" w:ascii="Times New Roman" w:hAnsi="Times New Roman"/>
          <w:color w:val="000000"/>
          <w:sz w:val="26"/>
          <w:szCs w:val="26"/>
        </w:rPr>
        <w:t>«О персональных данных».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Заявитель: (представитель заявителя) ___________________/ 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                                                                           </w:t>
      </w:r>
      <w:r>
        <w:rPr>
          <w:rFonts w:eastAsia="Times New Roman" w:cs="Times New Roman" w:ascii="Times New Roman" w:hAnsi="Times New Roman"/>
          <w:color w:val="000000"/>
          <w:sz w:val="26"/>
          <w:szCs w:val="26"/>
        </w:rPr>
        <w:t>(Ф.И.О.) (подпись)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 _______________________ 20____ г.</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t xml:space="preserve">Приложение № 2 </w:t>
      </w:r>
    </w:p>
    <w:p>
      <w:pPr>
        <w:pStyle w:val="Normal"/>
        <w:spacing w:lineRule="exact" w:line="240" w:before="0" w:after="0"/>
        <w:ind w:firstLine="567"/>
        <w:jc w:val="right"/>
        <w:rPr>
          <w:rFonts w:ascii="Times New Roman" w:hAnsi="Times New Roman" w:eastAsia="Times New Roman" w:cs="Times New Roman"/>
          <w:color w:val="000000"/>
          <w:sz w:val="24"/>
          <w:szCs w:val="24"/>
        </w:rPr>
      </w:pPr>
      <w:bookmarkStart w:id="4" w:name="OLE_LINK93"/>
      <w:r>
        <w:rPr>
          <w:rFonts w:eastAsia="Times New Roman" w:cs="Times New Roman" w:ascii="Times New Roman" w:hAnsi="Times New Roman"/>
          <w:bCs/>
          <w:color w:val="000000"/>
          <w:sz w:val="24"/>
          <w:szCs w:val="24"/>
        </w:rPr>
        <w:t>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bookmarkEnd w:id="4"/>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240" w:before="0" w:after="0"/>
        <w:ind w:firstLine="567"/>
        <w:jc w:val="both"/>
        <w:rPr>
          <w:rFonts w:ascii="Times New Roman" w:hAnsi="Times New Roman" w:eastAsia="Times New Roman" w:cs="Times New Roman"/>
          <w:color w:val="000000"/>
          <w:sz w:val="28"/>
          <w:szCs w:val="28"/>
        </w:rPr>
      </w:pPr>
      <w:bookmarkStart w:id="5" w:name="OLE_LINK92"/>
      <w:bookmarkStart w:id="6" w:name="OLE_LINK91"/>
      <w:bookmarkEnd w:id="6"/>
      <w:r>
        <w:rPr>
          <w:rFonts w:eastAsia="Times New Roman" w:cs="Times New Roman" w:ascii="Times New Roman" w:hAnsi="Times New Roman"/>
          <w:color w:val="000000"/>
          <w:sz w:val="28"/>
          <w:szCs w:val="28"/>
        </w:rPr>
        <w:t>(Бланк уполномоченного органа)</w:t>
      </w:r>
      <w:bookmarkEnd w:id="5"/>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Кому_____________________________________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Ф.И.О. (для граждан и ИП)</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полное наименование организации</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(для юридических лиц и ИП)</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почтовый индекс и адрес</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32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b/>
          <w:bCs/>
          <w:color w:val="000000"/>
          <w:sz w:val="26"/>
          <w:szCs w:val="26"/>
        </w:rPr>
        <w:t>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__________площадки,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Администрация МО______________ согласовывает _________________________________________________________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(наименование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выполнение ________ авиационных работ,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 (выбрать необходимый вариант) _________ на территории муниципального образования МО______ на воздушном  судне:_______________________________________________________________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государственный регистрационный (опознавательный/учетно-опознавательный)</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знак, заводской номер (при наличии)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Срок использования воздушного пространства на территории муниципального образования МО_____________ (с указанием даты и времени):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начало ________________________,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окончание 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Место использования воздушного пространства на территории муниципального образования МО______________ (включая посадочные площадки, планируемые к использованию):______________________________________________________________________________________________________________________.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Реквизиты сертификата летной годности (не указывается в случае выдачи разрешения на выполнение полетов беспилотных летательных аппаратов, подъема привязных аэростатов над населенными пунктами): ________________________________________________________________.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Реквизиты уведомления о постановке на учет беспилотного воздушного судна (указывается в случае выдачи разрешения на выполнение полетов беспилотных летательных аппаратов с максимальной взлетной массой от 0,25 до30 килограммов):_____________________________________________</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Настоящее разрешение подлежит направлению в региональный и зональный центр Единой системы организации воздушного движения Российской Федерации.&lt;*&gt;</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&lt;*&gt; В соответствии с пунктом 117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N 138, разрешение на использование воздушного пространства на полеты беспилотных летательных аппаратов, а также пользователям воздушного пространства на осуществление деятельности, не связанной с выполнением полетов воздушных судов, выдает региональный и зональный центр Единой системы организации воздушного движения Российской Федерации, в том числе, при осуществлении деятельности по использованию воздушного пространства, не связанной с выполнением полетов воздушных судов в зоне Единой системы организации воздушного движения Российской Федерации.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 __________ 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(руководитель уполномоченного органа) (подпись руководителя уполномоченного органа) (Ф.И.О. руководителя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Получил: «__» _________ 20 __ г. ____ _____________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(заполняется в случае получения решения лично) (подпись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Решение направлено в адрес заявителя «___» ____ 20 ____г.</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(заполняется в случае направления решения по почте)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(Ф.И.О., подпись лица, направившего решение в адрес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t xml:space="preserve">Приложение № 3 </w:t>
      </w:r>
    </w:p>
    <w:p>
      <w:pPr>
        <w:pStyle w:val="Normal"/>
        <w:spacing w:lineRule="exact" w:line="240" w:before="0" w:after="0"/>
        <w:ind w:firstLine="567"/>
        <w:jc w:val="right"/>
        <w:rPr>
          <w:rFonts w:ascii="Times New Roman" w:hAnsi="Times New Roman" w:eastAsia="Times New Roman" w:cs="Times New Roman"/>
          <w:color w:val="000000"/>
          <w:sz w:val="24"/>
          <w:szCs w:val="24"/>
        </w:rPr>
      </w:pPr>
      <w:r>
        <w:rPr>
          <w:rFonts w:eastAsia="Times New Roman" w:cs="Times New Roman" w:ascii="Times New Roman" w:hAnsi="Times New Roman"/>
          <w:bCs/>
          <w:color w:val="000000"/>
          <w:sz w:val="24"/>
          <w:szCs w:val="24"/>
        </w:rPr>
        <w:t>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(Бланк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Кому_____________________________________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Ф.И.О. (для граждан и ИП)</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полное наименование организации</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(для юридических лиц и ИП)</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почтовый индекс и адрес</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aps/>
          <w:color w:val="000000"/>
          <w:sz w:val="26"/>
          <w:szCs w:val="26"/>
        </w:rPr>
        <w:t> </w:t>
      </w:r>
    </w:p>
    <w:p>
      <w:pPr>
        <w:pStyle w:val="Normal"/>
        <w:spacing w:lineRule="atLeast" w:line="320" w:before="0" w:after="0"/>
        <w:ind w:firstLine="567"/>
        <w:jc w:val="center"/>
        <w:rPr>
          <w:rFonts w:ascii="Times New Roman" w:hAnsi="Times New Roman" w:eastAsia="Times New Roman" w:cs="Times New Roman"/>
          <w:b/>
          <w:b/>
          <w:bCs/>
          <w:color w:val="000000"/>
          <w:sz w:val="26"/>
          <w:szCs w:val="26"/>
        </w:rPr>
      </w:pPr>
      <w:r>
        <w:rPr>
          <w:rFonts w:eastAsia="Times New Roman" w:cs="Times New Roman" w:ascii="Times New Roman" w:hAnsi="Times New Roman"/>
          <w:b/>
          <w:bCs/>
          <w:color w:val="000000"/>
          <w:sz w:val="26"/>
          <w:szCs w:val="26"/>
        </w:rPr>
        <w:t>РЕШЕНИЕ </w:t>
      </w:r>
    </w:p>
    <w:p>
      <w:pPr>
        <w:pStyle w:val="Normal"/>
        <w:spacing w:lineRule="atLeast" w:line="32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b/>
          <w:bCs/>
          <w:color w:val="000000"/>
          <w:sz w:val="26"/>
          <w:szCs w:val="26"/>
        </w:rPr>
        <w:t>об отказе в выдаче разрешения на выполнение авиационных работ, парашютных прыжков, полетов</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Рассмотрев Ваше заявление (запрос) от «___» _______ 20 № ______, администрация МО________ 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Минтранса России от 16.01.2012 № 6, отказывает в выдаче__________________________________________________________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(наименование юридического лица; фамилия, адрес места нахождения (жительства):</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имя, отчество физического лица)</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разрешения на выполнение авиационных работ,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 </w:t>
      </w:r>
      <w:r>
        <w:rPr>
          <w:rFonts w:eastAsia="Times New Roman" w:cs="Times New Roman" w:ascii="Times New Roman" w:hAnsi="Times New Roman"/>
          <w:i/>
          <w:iCs/>
          <w:color w:val="000000"/>
          <w:sz w:val="26"/>
          <w:szCs w:val="26"/>
        </w:rPr>
        <w:t>(нужное подчеркнуть)</w:t>
      </w:r>
      <w:r>
        <w:rPr>
          <w:rFonts w:eastAsia="Times New Roman" w:cs="Times New Roman" w:ascii="Times New Roman" w:hAnsi="Times New Roman"/>
          <w:color w:val="000000"/>
          <w:sz w:val="26"/>
          <w:szCs w:val="26"/>
        </w:rPr>
        <w:t> по основаниям, предусмотренным подпунктами 2.9.2 пункта 2.9 настоящего административного регламента _______________________________________________________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(причины отказа)</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 __________ ____________________________</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(руководитель уполномоченного органа) (подпись руководителя уполномоченного органа) (Ф.И.О. руководителя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Получил: «___» _________ 20 ____г.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(заполняется в случае получения решения лично) (подпись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Решение направлено в адрес заявителя «___» _________ 20 ____г.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(заполняется в случае направления решения по почте)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(Ф.И.О., подпись лица, направившего решение в адрес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t>Приложение № 4 </w:t>
      </w:r>
    </w:p>
    <w:p>
      <w:pPr>
        <w:pStyle w:val="Normal"/>
        <w:spacing w:lineRule="exact" w:line="240" w:before="0" w:after="0"/>
        <w:ind w:firstLine="567"/>
        <w:jc w:val="right"/>
        <w:rPr>
          <w:rFonts w:ascii="Times New Roman" w:hAnsi="Times New Roman" w:eastAsia="Times New Roman" w:cs="Times New Roman"/>
          <w:color w:val="000000"/>
          <w:sz w:val="24"/>
          <w:szCs w:val="24"/>
        </w:rPr>
      </w:pPr>
      <w:r>
        <w:rPr>
          <w:rFonts w:eastAsia="Times New Roman" w:cs="Times New Roman" w:ascii="Times New Roman" w:hAnsi="Times New Roman"/>
          <w:bCs/>
          <w:color w:val="000000"/>
          <w:sz w:val="24"/>
          <w:szCs w:val="24"/>
        </w:rPr>
        <w:t>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________________________________________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(полное наименование уполномоченного органа)</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От кого 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наименование заявителя (фамилия, имя, отчество (последнее - при наличии) для физических лиц, ИП</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полное наименование организации </w:t>
      </w:r>
      <w:r>
        <w:rPr>
          <w:rFonts w:eastAsia="Symbol" w:cs="Symbol" w:ascii="Symbol" w:hAnsi="Symbol"/>
          <w:color w:val="000000"/>
          <w:sz w:val="26"/>
          <w:szCs w:val="26"/>
        </w:rPr>
        <w:t></w:t>
      </w:r>
      <w:r>
        <w:rPr>
          <w:rFonts w:eastAsia="Times New Roman" w:cs="Times New Roman" w:ascii="Times New Roman" w:hAnsi="Times New Roman"/>
          <w:color w:val="000000"/>
          <w:sz w:val="26"/>
          <w:szCs w:val="26"/>
        </w:rPr>
        <w:t> для юридических лиц)</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почтовый индекс и адрес</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(или) адрес электронной почты)</w:t>
      </w:r>
    </w:p>
    <w:p>
      <w:pPr>
        <w:pStyle w:val="Normal"/>
        <w:spacing w:lineRule="atLeast" w:line="240" w:before="0" w:after="0"/>
        <w:ind w:left="3402"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тел.: 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32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b/>
          <w:bCs/>
          <w:color w:val="000000"/>
          <w:sz w:val="26"/>
          <w:szCs w:val="26"/>
        </w:rPr>
        <w:t>Заявление об исправлении ошибок и (или) опечаток в документах, выданных в результате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Прошу исправить ошибку и (или) (опечатку) в 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(реквизиты документа, заявленного к исправлению)</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ошибочно указанную информацию</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заменить на _________________________________________________</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Основание для исправления ошибки (опечатки):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(ссылка на документацию)</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 заявлению прилагаются следующие документы:</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ФИО _____________ 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(для физического лица) (подпись) (расшифровка подписи)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Должность руководителя организации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r>
        <w:rPr>
          <w:rFonts w:eastAsia="Times New Roman" w:cs="Times New Roman" w:ascii="Times New Roman" w:hAnsi="Times New Roman"/>
          <w:color w:val="000000"/>
          <w:sz w:val="26"/>
          <w:szCs w:val="26"/>
        </w:rPr>
        <w:t>________ 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(для юридического лица) (подпись) (расшифровка подписи)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«____»____________20___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соответствии с Федеральным законом </w:t>
      </w:r>
      <w:hyperlink r:id="rId30" w:tgtFrame="_blank">
        <w:r>
          <w:rPr>
            <w:rFonts w:eastAsia="Times New Roman" w:cs="Times New Roman" w:ascii="Times New Roman" w:hAnsi="Times New Roman"/>
            <w:sz w:val="26"/>
            <w:szCs w:val="26"/>
          </w:rPr>
          <w:t>от 27.07.2006 № 152-ФЗ</w:t>
        </w:r>
      </w:hyperlink>
      <w:r>
        <w:rPr>
          <w:rFonts w:eastAsia="Times New Roman" w:cs="Times New Roman" w:ascii="Times New Roman" w:hAnsi="Times New Roman"/>
          <w:color w:val="000000"/>
          <w:sz w:val="26"/>
          <w:szCs w:val="26"/>
        </w:rPr>
        <w:t> «О персональных данных» даю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в заявлении и прилагаемых документах, с целью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Настоящее согласие на обработку персональных данных может быть отозвано в порядке, установленном Федеральным законом Российской Федерации </w:t>
      </w:r>
      <w:hyperlink r:id="rId31" w:tgtFrame="_blank">
        <w:r>
          <w:rPr>
            <w:rFonts w:eastAsia="Times New Roman" w:cs="Times New Roman" w:ascii="Times New Roman" w:hAnsi="Times New Roman"/>
            <w:sz w:val="26"/>
            <w:szCs w:val="26"/>
          </w:rPr>
          <w:t>от 27.07.2006 № 152-ФЗ</w:t>
        </w:r>
      </w:hyperlink>
      <w:r>
        <w:rPr>
          <w:rFonts w:eastAsia="Times New Roman" w:cs="Times New Roman" w:ascii="Times New Roman" w:hAnsi="Times New Roman"/>
          <w:color w:val="000000"/>
          <w:sz w:val="26"/>
          <w:szCs w:val="26"/>
        </w:rPr>
        <w:t> «О персональных данных».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Заявитель: (представитель заявителя)___________________/ 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(Ф.И.О.) (подпись)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 _______________________ 20____ г.</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t xml:space="preserve">Приложение № 5 </w:t>
      </w:r>
    </w:p>
    <w:p>
      <w:pPr>
        <w:pStyle w:val="Normal"/>
        <w:spacing w:lineRule="exact" w:line="240" w:before="0" w:after="0"/>
        <w:ind w:firstLine="567"/>
        <w:jc w:val="right"/>
        <w:rPr>
          <w:rFonts w:ascii="Times New Roman" w:hAnsi="Times New Roman" w:eastAsia="Times New Roman" w:cs="Times New Roman"/>
          <w:color w:val="000000"/>
          <w:sz w:val="24"/>
          <w:szCs w:val="24"/>
        </w:rPr>
      </w:pPr>
      <w:r>
        <w:rPr>
          <w:rFonts w:eastAsia="Times New Roman" w:cs="Times New Roman" w:ascii="Times New Roman" w:hAnsi="Times New Roman"/>
          <w:bCs/>
          <w:color w:val="000000"/>
          <w:sz w:val="24"/>
          <w:szCs w:val="24"/>
        </w:rPr>
        <w:t>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240" w:before="0" w:after="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rPr>
        <w:t>В_____________________________</w:t>
      </w:r>
    </w:p>
    <w:p>
      <w:pPr>
        <w:pStyle w:val="Normal"/>
        <w:spacing w:lineRule="atLeast" w:line="240" w:before="0" w:after="0"/>
        <w:ind w:firstLine="567"/>
        <w:jc w:val="right"/>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(полное наименование уполномоченного органа)</w:t>
      </w:r>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240" w:before="0" w:after="0"/>
        <w:ind w:left="3402"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От кого______________________________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наименование заявителя (фамилия, имя, отчество (последнее - при наличии)для физических лиц, ИП</w:t>
      </w:r>
    </w:p>
    <w:p>
      <w:pPr>
        <w:pStyle w:val="Normal"/>
        <w:spacing w:lineRule="atLeast" w:line="240" w:before="0" w:after="0"/>
        <w:ind w:left="3402"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полное наименование организации </w:t>
      </w:r>
      <w:r>
        <w:rPr>
          <w:rFonts w:eastAsia="Symbol" w:cs="Symbol" w:ascii="Symbol" w:hAnsi="Symbol"/>
          <w:color w:val="000000"/>
          <w:sz w:val="20"/>
          <w:szCs w:val="20"/>
        </w:rPr>
        <w:t></w:t>
      </w:r>
      <w:r>
        <w:rPr>
          <w:rFonts w:eastAsia="Times New Roman" w:cs="Times New Roman" w:ascii="Times New Roman" w:hAnsi="Times New Roman"/>
          <w:color w:val="000000"/>
          <w:sz w:val="20"/>
          <w:szCs w:val="20"/>
        </w:rPr>
        <w:t> для</w:t>
      </w:r>
    </w:p>
    <w:p>
      <w:pPr>
        <w:pStyle w:val="Normal"/>
        <w:spacing w:lineRule="atLeast" w:line="240" w:before="0" w:after="0"/>
        <w:ind w:left="3402"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0"/>
          <w:szCs w:val="20"/>
        </w:rPr>
        <w:t>юридических лиц, ИП),</w:t>
      </w:r>
      <w:r>
        <w:rPr>
          <w:rFonts w:eastAsia="Times New Roman" w:cs="Times New Roman" w:ascii="Times New Roman" w:hAnsi="Times New Roman"/>
          <w:color w:val="000000"/>
          <w:sz w:val="28"/>
          <w:szCs w:val="28"/>
        </w:rPr>
        <w:t xml:space="preserve"> </w:t>
      </w:r>
    </w:p>
    <w:p>
      <w:pPr>
        <w:pStyle w:val="Normal"/>
        <w:spacing w:lineRule="atLeast" w:line="240" w:before="0" w:after="0"/>
        <w:ind w:left="3402"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8"/>
          <w:szCs w:val="28"/>
        </w:rPr>
        <w:t xml:space="preserve"> </w:t>
      </w:r>
      <w:r>
        <w:rPr>
          <w:rFonts w:eastAsia="Times New Roman" w:cs="Times New Roman" w:ascii="Times New Roman" w:hAnsi="Times New Roman"/>
          <w:color w:val="000000"/>
          <w:sz w:val="20"/>
          <w:szCs w:val="20"/>
        </w:rPr>
        <w:t>адрес, и (или) адрес электронной почты</w:t>
      </w:r>
    </w:p>
    <w:p>
      <w:pPr>
        <w:pStyle w:val="Normal"/>
        <w:spacing w:lineRule="atLeast" w:line="240" w:before="0" w:after="0"/>
        <w:ind w:left="3402"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тел.: __________________________</w:t>
      </w:r>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32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b/>
          <w:bCs/>
          <w:color w:val="000000"/>
          <w:sz w:val="26"/>
          <w:szCs w:val="26"/>
        </w:rPr>
        <w:t>Заявление о выдаче дубликата документа, полученного по результатам предоставления муниципальной услуги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Прошу выдать дубликат _____________________________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(реквизиты документа, заявленного к выдаче)</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в связи с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(указывается причина обращения за дубликатом документа)</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К заявлению прилагаются следующие документы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1. Документ, подтверждающий полномочия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2. Иные документы на усмотрение заявителя.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ФИО _____________ _____________________________________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(для физического лица) (подпись) (расшифровка подписи)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Должность руководителя организации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 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(для юридического лица) (подпись) (расшифровка подписи)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«____»____________20___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В соответствии с Федеральным законом </w:t>
      </w:r>
      <w:hyperlink r:id="rId32" w:tgtFrame="_blank">
        <w:r>
          <w:rPr>
            <w:rFonts w:eastAsia="Times New Roman" w:cs="Times New Roman" w:ascii="Times New Roman" w:hAnsi="Times New Roman"/>
            <w:sz w:val="26"/>
            <w:szCs w:val="26"/>
          </w:rPr>
          <w:t>от 27.07.2006 № 152-ФЗ</w:t>
        </w:r>
      </w:hyperlink>
      <w:r>
        <w:rPr>
          <w:rFonts w:eastAsia="Times New Roman" w:cs="Times New Roman" w:ascii="Times New Roman" w:hAnsi="Times New Roman"/>
          <w:color w:val="000000"/>
          <w:sz w:val="26"/>
          <w:szCs w:val="26"/>
        </w:rPr>
        <w:t> «О персональных данных» даю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в заявлении и прилагаемых документах, с целью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Настоящее согласие на обработку персональных данных может быть отозвано в порядке, установленном Федеральным законом Российской Федерации </w:t>
      </w:r>
      <w:hyperlink r:id="rId33" w:tgtFrame="_blank">
        <w:r>
          <w:rPr>
            <w:rFonts w:eastAsia="Times New Roman" w:cs="Times New Roman" w:ascii="Times New Roman" w:hAnsi="Times New Roman"/>
            <w:sz w:val="26"/>
            <w:szCs w:val="26"/>
          </w:rPr>
          <w:t>от 27.07.2006 № 152-ФЗ</w:t>
        </w:r>
      </w:hyperlink>
      <w:r>
        <w:rPr>
          <w:rFonts w:eastAsia="Times New Roman" w:cs="Times New Roman" w:ascii="Times New Roman" w:hAnsi="Times New Roman"/>
          <w:color w:val="000000"/>
          <w:sz w:val="26"/>
          <w:szCs w:val="26"/>
        </w:rPr>
        <w:t> «О персональных данных».</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Заявитель: (представитель заявителя) ___________________/ 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                                                                          </w:t>
      </w:r>
      <w:r>
        <w:rPr>
          <w:rFonts w:eastAsia="Times New Roman" w:cs="Times New Roman" w:ascii="Times New Roman" w:hAnsi="Times New Roman"/>
          <w:color w:val="000000"/>
          <w:sz w:val="26"/>
          <w:szCs w:val="26"/>
        </w:rPr>
        <w:t>(Ф.И.О.) (подпись)</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 _______________________ 20____ г.</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6"/>
          <w:szCs w:val="26"/>
        </w:rPr>
      </w:pPr>
      <w:r>
        <w:rPr>
          <w:rFonts w:eastAsia="Times New Roman" w:cs="Times New Roman" w:ascii="Times New Roman" w:hAnsi="Times New Roman"/>
          <w:bCs/>
          <w:color w:val="000000"/>
          <w:sz w:val="26"/>
          <w:szCs w:val="26"/>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atLeast" w:line="32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r>
    </w:p>
    <w:p>
      <w:pPr>
        <w:pStyle w:val="Normal"/>
        <w:spacing w:lineRule="exact" w:line="240" w:before="0" w:after="0"/>
        <w:ind w:firstLine="567"/>
        <w:jc w:val="right"/>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t xml:space="preserve">Приложение № 6 </w:t>
      </w:r>
    </w:p>
    <w:p>
      <w:pPr>
        <w:pStyle w:val="Normal"/>
        <w:spacing w:lineRule="exact" w:line="240" w:before="0" w:after="0"/>
        <w:ind w:firstLine="567"/>
        <w:jc w:val="right"/>
        <w:rPr>
          <w:rFonts w:ascii="Times New Roman" w:hAnsi="Times New Roman" w:eastAsia="Times New Roman" w:cs="Times New Roman"/>
          <w:color w:val="000000"/>
          <w:sz w:val="24"/>
          <w:szCs w:val="24"/>
        </w:rPr>
      </w:pPr>
      <w:r>
        <w:rPr>
          <w:rFonts w:eastAsia="Times New Roman" w:cs="Times New Roman" w:ascii="Times New Roman" w:hAnsi="Times New Roman"/>
          <w:bCs/>
          <w:color w:val="000000"/>
          <w:sz w:val="24"/>
          <w:szCs w:val="24"/>
        </w:rPr>
        <w:t>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240" w:before="0" w:after="0"/>
        <w:ind w:left="3402"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В_________________________________________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z w:val="20"/>
          <w:szCs w:val="20"/>
        </w:rPr>
        <w:t>полное наименование уполномоченного органа</w:t>
      </w:r>
      <w:r>
        <w:rPr>
          <w:rFonts w:eastAsia="Times New Roman" w:cs="Times New Roman" w:ascii="Times New Roman" w:hAnsi="Times New Roman"/>
          <w:color w:val="000000"/>
          <w:sz w:val="28"/>
          <w:szCs w:val="28"/>
        </w:rPr>
        <w:t>)</w:t>
      </w:r>
    </w:p>
    <w:p>
      <w:pPr>
        <w:pStyle w:val="Normal"/>
        <w:spacing w:lineRule="atLeast" w:line="240" w:before="0" w:after="0"/>
        <w:ind w:left="3402"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240" w:before="0" w:after="0"/>
        <w:ind w:left="3402"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От кого _______________________________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наименование заявителя (фамилия, имя, отчество (последнее - при наличии) для физических лиц, ИП</w:t>
      </w:r>
    </w:p>
    <w:p>
      <w:pPr>
        <w:pStyle w:val="Normal"/>
        <w:spacing w:lineRule="atLeast" w:line="240" w:before="0" w:after="0"/>
        <w:ind w:left="3402"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____________________________________</w:t>
      </w:r>
    </w:p>
    <w:p>
      <w:pPr>
        <w:pStyle w:val="Normal"/>
        <w:spacing w:lineRule="atLeast" w:line="240" w:before="0" w:after="0"/>
        <w:ind w:left="3402"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полное наименование организации </w:t>
      </w:r>
      <w:r>
        <w:rPr>
          <w:rFonts w:eastAsia="Symbol" w:cs="Symbol" w:ascii="Symbol" w:hAnsi="Symbol"/>
          <w:color w:val="000000"/>
          <w:sz w:val="24"/>
          <w:szCs w:val="24"/>
        </w:rPr>
        <w:t></w:t>
      </w:r>
      <w:r>
        <w:rPr>
          <w:rFonts w:eastAsia="Times New Roman" w:cs="Times New Roman" w:ascii="Times New Roman" w:hAnsi="Times New Roman"/>
          <w:color w:val="000000"/>
          <w:sz w:val="24"/>
          <w:szCs w:val="24"/>
        </w:rPr>
        <w:t> для</w:t>
      </w:r>
    </w:p>
    <w:p>
      <w:pPr>
        <w:pStyle w:val="Normal"/>
        <w:spacing w:lineRule="atLeast" w:line="240" w:before="0" w:after="0"/>
        <w:ind w:left="3402"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юридических лиц, ИП), его почтовый индекс</w:t>
      </w:r>
    </w:p>
    <w:p>
      <w:pPr>
        <w:pStyle w:val="Normal"/>
        <w:spacing w:lineRule="atLeast" w:line="240" w:before="0" w:after="0"/>
        <w:ind w:left="3402"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и адрес, и (или) адрес электронной почты)</w:t>
      </w:r>
    </w:p>
    <w:p>
      <w:pPr>
        <w:pStyle w:val="Normal"/>
        <w:spacing w:lineRule="atLeast" w:line="240" w:before="0" w:after="0"/>
        <w:ind w:left="3402"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тел.: ____________________________</w:t>
      </w:r>
    </w:p>
    <w:p>
      <w:pPr>
        <w:pStyle w:val="Normal"/>
        <w:spacing w:lineRule="atLeast" w:line="240" w:before="0" w:after="0"/>
        <w:ind w:firstLine="56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w:t>
      </w:r>
    </w:p>
    <w:p>
      <w:pPr>
        <w:pStyle w:val="Normal"/>
        <w:spacing w:lineRule="atLeast" w:line="32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tLeast" w:line="32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tLeast" w:line="32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tLeast" w:line="32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tLeast" w:line="32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tLeast" w:line="32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b/>
          <w:bCs/>
          <w:color w:val="000000"/>
          <w:sz w:val="26"/>
          <w:szCs w:val="26"/>
        </w:rPr>
        <w:t>Заявление об оставлении запроса о предоставлении муниципальной услуги без рассмотрения</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Прошу оставить без рассмотрения заявление __________________________ по причине</w:t>
      </w:r>
    </w:p>
    <w:p>
      <w:pPr>
        <w:pStyle w:val="Normal"/>
        <w:spacing w:lineRule="atLeast" w:line="240" w:before="0" w:after="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Дата:__________________</w:t>
      </w:r>
    </w:p>
    <w:p>
      <w:pPr>
        <w:pStyle w:val="Normal"/>
        <w:spacing w:lineRule="atLeast" w:line="240" w:before="0" w:after="0"/>
        <w:ind w:firstLine="567"/>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_______________________________________________/_______________</w:t>
      </w:r>
    </w:p>
    <w:p>
      <w:pPr>
        <w:pStyle w:val="Normal"/>
        <w:spacing w:lineRule="atLeast" w:line="240" w:before="0" w:after="0"/>
        <w:ind w:firstLine="567"/>
        <w:jc w:val="center"/>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(фамилия, имя, отчество (последнее - при наличии) (подпись)</w:t>
      </w:r>
    </w:p>
    <w:p>
      <w:pPr>
        <w:pStyle w:val="NoSpacing"/>
        <w:jc w:val="both"/>
        <w:rPr>
          <w:rFonts w:ascii="Times New Roman" w:hAnsi="Times New Roman" w:cs="Times New Roman"/>
          <w:sz w:val="26"/>
          <w:szCs w:val="26"/>
        </w:rPr>
      </w:pPr>
      <w:r>
        <w:rPr/>
      </w:r>
    </w:p>
    <w:sectPr>
      <w:headerReference w:type="default" r:id="rId34"/>
      <w:type w:val="nextPage"/>
      <w:pgSz w:w="11906" w:h="16838"/>
      <w:pgMar w:left="1701" w:right="850" w:header="720" w:top="777" w:footer="0" w:bottom="568"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Symbol">
    <w:charset w:val="cc"/>
    <w:family w:val="roman"/>
    <w:pitch w:val="variable"/>
  </w:font>
  <w:font w:name="Courier New">
    <w:charset w:val="cc"/>
    <w:family w:val="roman"/>
    <w:pitch w:val="variable"/>
  </w:font>
  <w:font w:name="Wingdings">
    <w:charset w:val="cc"/>
    <w:family w:val="roman"/>
    <w:pitch w:val="variable"/>
  </w:font>
  <w:font w:name="StarSymbol">
    <w:altName w:val="Arial Unicode MS"/>
    <w:charset w:val="cc"/>
    <w:family w:val="roman"/>
    <w:pitch w:val="variable"/>
  </w:font>
  <w:font w:name="SimSun">
    <w:charset w:val="cc"/>
    <w:family w:val="roman"/>
    <w:pitch w:val="variable"/>
  </w:font>
  <w:font w:name="Liberation Sans">
    <w:altName w:val="Arial"/>
    <w:charset w:val="cc"/>
    <w:family w:val="roman"/>
    <w:pitch w:val="variable"/>
  </w:font>
  <w:font w:name="Verdana">
    <w:charset w:val="cc"/>
    <w:family w:val="roman"/>
    <w:pitch w:val="variable"/>
  </w:font>
  <w:font w:name="CG Times">
    <w:charset w:val="cc"/>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jc w:val="righ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2">
    <w:lvl w:ilvl="0">
      <w:start w:val="1"/>
      <w:numFmt w:val="bullet"/>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3">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uiPriority="0"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uiPriority="0"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uiPriority="0"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uiPriority="0"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uiPriority="0"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qFormat/>
    <w:rsid w:val="00c129a3"/>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link w:val="20"/>
    <w:qFormat/>
    <w:rsid w:val="001d342a"/>
    <w:pPr>
      <w:spacing w:lineRule="auto" w:line="240" w:beforeAutospacing="1" w:afterAutospacing="1"/>
      <w:outlineLvl w:val="1"/>
    </w:pPr>
    <w:rPr>
      <w:rFonts w:ascii="Times New Roman" w:hAnsi="Times New Roman" w:eastAsia="Times New Roman" w:cs="Times New Roman"/>
      <w:b/>
      <w:bCs/>
      <w:sz w:val="36"/>
      <w:szCs w:val="36"/>
      <w:lang w:eastAsia="ru-RU"/>
    </w:rPr>
  </w:style>
  <w:style w:type="paragraph" w:styleId="3">
    <w:name w:val="Heading 3"/>
    <w:basedOn w:val="Normal"/>
    <w:next w:val="Normal"/>
    <w:link w:val="30"/>
    <w:uiPriority w:val="9"/>
    <w:qFormat/>
    <w:rsid w:val="00c129a3"/>
    <w:pPr>
      <w:keepNext w:val="true"/>
      <w:spacing w:before="240" w:after="60"/>
      <w:outlineLvl w:val="2"/>
    </w:pPr>
    <w:rPr>
      <w:rFonts w:ascii="Arial" w:hAnsi="Arial" w:eastAsia="Calibri" w:cs="Arial"/>
      <w:b/>
      <w:bCs/>
      <w:sz w:val="26"/>
      <w:szCs w:val="26"/>
    </w:rPr>
  </w:style>
  <w:style w:type="paragraph" w:styleId="4">
    <w:name w:val="Heading 4"/>
    <w:basedOn w:val="Normal"/>
    <w:next w:val="Normal"/>
    <w:link w:val="41"/>
    <w:uiPriority w:val="9"/>
    <w:qFormat/>
    <w:rsid w:val="00c129a3"/>
    <w:pPr>
      <w:keepNext w:val="true"/>
      <w:spacing w:lineRule="auto" w:line="240" w:before="240" w:after="60"/>
      <w:outlineLvl w:val="3"/>
    </w:pPr>
    <w:rPr>
      <w:rFonts w:ascii="Calibri" w:hAnsi="Calibri" w:eastAsia="Calibri" w:cs="Times New Roman"/>
      <w:b/>
      <w:bCs/>
      <w:sz w:val="28"/>
      <w:szCs w:val="28"/>
      <w:lang w:eastAsia="ru-RU"/>
    </w:rPr>
  </w:style>
  <w:style w:type="paragraph" w:styleId="5">
    <w:name w:val="Heading 5"/>
    <w:basedOn w:val="Normal"/>
    <w:next w:val="Normal"/>
    <w:link w:val="50"/>
    <w:uiPriority w:val="9"/>
    <w:qFormat/>
    <w:rsid w:val="00c129a3"/>
    <w:pPr>
      <w:keepNext w:val="true"/>
      <w:spacing w:lineRule="auto" w:line="240" w:before="0" w:after="0"/>
      <w:jc w:val="both"/>
      <w:outlineLvl w:val="4"/>
    </w:pPr>
    <w:rPr>
      <w:rFonts w:ascii="Calibri" w:hAnsi="Calibri" w:eastAsia="Calibri" w:cs="Times New Roman"/>
      <w:b/>
      <w:sz w:val="24"/>
      <w:szCs w:val="20"/>
      <w:lang w:eastAsia="ru-RU"/>
    </w:rPr>
  </w:style>
  <w:style w:type="paragraph" w:styleId="6">
    <w:name w:val="Heading 6"/>
    <w:basedOn w:val="Normal"/>
    <w:next w:val="Normal"/>
    <w:link w:val="60"/>
    <w:uiPriority w:val="9"/>
    <w:qFormat/>
    <w:rsid w:val="00c129a3"/>
    <w:pPr>
      <w:spacing w:lineRule="auto" w:line="360" w:before="0" w:after="120"/>
      <w:jc w:val="center"/>
      <w:outlineLvl w:val="5"/>
    </w:pPr>
    <w:rPr>
      <w:rFonts w:ascii="Cambria" w:hAnsi="Cambria" w:eastAsia="Calibri" w:cs="Times New Roman"/>
      <w:caps/>
      <w:color w:val="943634"/>
      <w:spacing w:val="10"/>
      <w:sz w:val="20"/>
      <w:szCs w:val="20"/>
      <w:lang w:eastAsia="ru-RU"/>
    </w:rPr>
  </w:style>
  <w:style w:type="paragraph" w:styleId="7">
    <w:name w:val="Heading 7"/>
    <w:basedOn w:val="Normal"/>
    <w:next w:val="Normal"/>
    <w:link w:val="70"/>
    <w:uiPriority w:val="9"/>
    <w:qFormat/>
    <w:rsid w:val="00c129a3"/>
    <w:pPr>
      <w:spacing w:lineRule="auto" w:line="360" w:before="0" w:after="120"/>
      <w:jc w:val="center"/>
      <w:outlineLvl w:val="6"/>
    </w:pPr>
    <w:rPr>
      <w:rFonts w:ascii="Cambria" w:hAnsi="Cambria" w:eastAsia="Calibri" w:cs="Times New Roman"/>
      <w:i/>
      <w:iCs/>
      <w:caps/>
      <w:color w:val="943634"/>
      <w:spacing w:val="10"/>
      <w:sz w:val="20"/>
      <w:szCs w:val="20"/>
      <w:lang w:eastAsia="ru-RU"/>
    </w:rPr>
  </w:style>
  <w:style w:type="paragraph" w:styleId="8">
    <w:name w:val="Heading 8"/>
    <w:basedOn w:val="Normal"/>
    <w:next w:val="Normal"/>
    <w:link w:val="80"/>
    <w:uiPriority w:val="9"/>
    <w:qFormat/>
    <w:rsid w:val="00c129a3"/>
    <w:pPr>
      <w:spacing w:lineRule="auto" w:line="360" w:before="0" w:after="120"/>
      <w:jc w:val="center"/>
      <w:outlineLvl w:val="7"/>
    </w:pPr>
    <w:rPr>
      <w:rFonts w:ascii="Cambria" w:hAnsi="Cambria" w:eastAsia="Calibri" w:cs="Times New Roman"/>
      <w:caps/>
      <w:spacing w:val="10"/>
      <w:sz w:val="20"/>
      <w:szCs w:val="20"/>
      <w:lang w:eastAsia="ru-RU"/>
    </w:rPr>
  </w:style>
  <w:style w:type="paragraph" w:styleId="9">
    <w:name w:val="Heading 9"/>
    <w:basedOn w:val="Normal"/>
    <w:next w:val="Normal"/>
    <w:link w:val="90"/>
    <w:uiPriority w:val="9"/>
    <w:qFormat/>
    <w:rsid w:val="00c129a3"/>
    <w:pPr>
      <w:spacing w:lineRule="auto" w:line="360" w:before="0" w:after="120"/>
      <w:jc w:val="center"/>
      <w:outlineLvl w:val="8"/>
    </w:pPr>
    <w:rPr>
      <w:rFonts w:ascii="Cambria" w:hAnsi="Cambria" w:eastAsia="Calibri" w:cs="Times New Roman"/>
      <w:i/>
      <w:iCs/>
      <w:caps/>
      <w:spacing w:val="10"/>
      <w:sz w:val="20"/>
      <w:szCs w:val="20"/>
      <w:lang w:eastAsia="ru-RU"/>
    </w:rPr>
  </w:style>
  <w:style w:type="character" w:styleId="DefaultParagraphFont" w:default="1">
    <w:name w:val="Default Paragraph Font"/>
    <w:uiPriority w:val="1"/>
    <w:semiHidden/>
    <w:unhideWhenUsed/>
    <w:qFormat/>
    <w:rPr/>
  </w:style>
  <w:style w:type="character" w:styleId="Style5" w:customStyle="1">
    <w:name w:val="Текст выноски Знак"/>
    <w:basedOn w:val="DefaultParagraphFont"/>
    <w:link w:val="a5"/>
    <w:qFormat/>
    <w:rsid w:val="00ba5ba5"/>
    <w:rPr>
      <w:rFonts w:ascii="Tahoma" w:hAnsi="Tahoma" w:cs="Tahoma"/>
      <w:sz w:val="16"/>
      <w:szCs w:val="16"/>
    </w:rPr>
  </w:style>
  <w:style w:type="character" w:styleId="Style6" w:customStyle="1">
    <w:name w:val="Верхний колонтитул Знак"/>
    <w:basedOn w:val="DefaultParagraphFont"/>
    <w:link w:val="a9"/>
    <w:qFormat/>
    <w:rsid w:val="003a01f0"/>
    <w:rPr/>
  </w:style>
  <w:style w:type="character" w:styleId="Style7" w:customStyle="1">
    <w:name w:val="Нижний колонтитул Знак"/>
    <w:basedOn w:val="DefaultParagraphFont"/>
    <w:link w:val="ab"/>
    <w:uiPriority w:val="99"/>
    <w:qFormat/>
    <w:rsid w:val="003a01f0"/>
    <w:rPr/>
  </w:style>
  <w:style w:type="character" w:styleId="Style8">
    <w:name w:val="Интернет-ссылка"/>
    <w:uiPriority w:val="99"/>
    <w:unhideWhenUsed/>
    <w:rsid w:val="00140893"/>
    <w:rPr>
      <w:color w:val="0000FF"/>
      <w:u w:val="single"/>
    </w:rPr>
  </w:style>
  <w:style w:type="character" w:styleId="Style9" w:customStyle="1">
    <w:name w:val="Цветовое выделение"/>
    <w:uiPriority w:val="99"/>
    <w:qFormat/>
    <w:rsid w:val="001f69f3"/>
    <w:rPr>
      <w:b/>
      <w:bCs/>
      <w:color w:val="26282F"/>
    </w:rPr>
  </w:style>
  <w:style w:type="character" w:styleId="21" w:customStyle="1">
    <w:name w:val="Заголовок 2 Знак"/>
    <w:basedOn w:val="DefaultParagraphFont"/>
    <w:link w:val="2"/>
    <w:qFormat/>
    <w:rsid w:val="001d342a"/>
    <w:rPr>
      <w:rFonts w:ascii="Times New Roman" w:hAnsi="Times New Roman" w:eastAsia="Times New Roman" w:cs="Times New Roman"/>
      <w:b/>
      <w:bCs/>
      <w:sz w:val="36"/>
      <w:szCs w:val="36"/>
      <w:lang w:eastAsia="ru-RU"/>
    </w:rPr>
  </w:style>
  <w:style w:type="character" w:styleId="11" w:customStyle="1">
    <w:name w:val="Заголовок 1 Знак"/>
    <w:basedOn w:val="DefaultParagraphFont"/>
    <w:link w:val="10"/>
    <w:qFormat/>
    <w:rsid w:val="00c129a3"/>
    <w:rPr>
      <w:rFonts w:ascii="Cambria" w:hAnsi="Cambria" w:eastAsia="" w:cs="" w:asciiTheme="majorHAnsi" w:cstheme="majorBidi" w:eastAsiaTheme="majorEastAsia" w:hAnsiTheme="majorHAnsi"/>
      <w:b/>
      <w:bCs/>
      <w:color w:val="365F91" w:themeColor="accent1" w:themeShade="bf"/>
      <w:sz w:val="28"/>
      <w:szCs w:val="28"/>
    </w:rPr>
  </w:style>
  <w:style w:type="character" w:styleId="31" w:customStyle="1">
    <w:name w:val="Заголовок 3 Знак"/>
    <w:basedOn w:val="DefaultParagraphFont"/>
    <w:link w:val="3"/>
    <w:uiPriority w:val="9"/>
    <w:qFormat/>
    <w:rsid w:val="00c129a3"/>
    <w:rPr>
      <w:rFonts w:ascii="Arial" w:hAnsi="Arial" w:eastAsia="Calibri" w:cs="Arial"/>
      <w:b/>
      <w:bCs/>
      <w:sz w:val="26"/>
      <w:szCs w:val="26"/>
    </w:rPr>
  </w:style>
  <w:style w:type="character" w:styleId="41" w:customStyle="1">
    <w:name w:val="Заголовок 4 Знак"/>
    <w:basedOn w:val="DefaultParagraphFont"/>
    <w:link w:val="40"/>
    <w:uiPriority w:val="9"/>
    <w:qFormat/>
    <w:rsid w:val="00c129a3"/>
    <w:rPr>
      <w:rFonts w:ascii="Calibri" w:hAnsi="Calibri" w:eastAsia="Calibri" w:cs="Times New Roman"/>
      <w:b/>
      <w:bCs/>
      <w:sz w:val="28"/>
      <w:szCs w:val="28"/>
      <w:lang w:eastAsia="ru-RU"/>
    </w:rPr>
  </w:style>
  <w:style w:type="character" w:styleId="51" w:customStyle="1">
    <w:name w:val="Заголовок 5 Знак"/>
    <w:basedOn w:val="DefaultParagraphFont"/>
    <w:link w:val="5"/>
    <w:uiPriority w:val="9"/>
    <w:qFormat/>
    <w:rsid w:val="00c129a3"/>
    <w:rPr>
      <w:rFonts w:ascii="Calibri" w:hAnsi="Calibri" w:eastAsia="Calibri" w:cs="Times New Roman"/>
      <w:b/>
      <w:sz w:val="24"/>
      <w:szCs w:val="20"/>
      <w:lang w:eastAsia="ru-RU"/>
    </w:rPr>
  </w:style>
  <w:style w:type="character" w:styleId="61" w:customStyle="1">
    <w:name w:val="Заголовок 6 Знак"/>
    <w:basedOn w:val="DefaultParagraphFont"/>
    <w:link w:val="6"/>
    <w:uiPriority w:val="9"/>
    <w:qFormat/>
    <w:rsid w:val="00c129a3"/>
    <w:rPr>
      <w:rFonts w:ascii="Cambria" w:hAnsi="Cambria" w:eastAsia="Calibri" w:cs="Times New Roman"/>
      <w:caps/>
      <w:color w:val="943634"/>
      <w:spacing w:val="10"/>
      <w:sz w:val="20"/>
      <w:szCs w:val="20"/>
      <w:lang w:eastAsia="ru-RU"/>
    </w:rPr>
  </w:style>
  <w:style w:type="character" w:styleId="71" w:customStyle="1">
    <w:name w:val="Заголовок 7 Знак"/>
    <w:basedOn w:val="DefaultParagraphFont"/>
    <w:link w:val="7"/>
    <w:uiPriority w:val="9"/>
    <w:qFormat/>
    <w:rsid w:val="00c129a3"/>
    <w:rPr>
      <w:rFonts w:ascii="Cambria" w:hAnsi="Cambria" w:eastAsia="Calibri" w:cs="Times New Roman"/>
      <w:i/>
      <w:iCs/>
      <w:caps/>
      <w:color w:val="943634"/>
      <w:spacing w:val="10"/>
      <w:sz w:val="20"/>
      <w:szCs w:val="20"/>
      <w:lang w:eastAsia="ru-RU"/>
    </w:rPr>
  </w:style>
  <w:style w:type="character" w:styleId="81" w:customStyle="1">
    <w:name w:val="Заголовок 8 Знак"/>
    <w:basedOn w:val="DefaultParagraphFont"/>
    <w:link w:val="8"/>
    <w:uiPriority w:val="9"/>
    <w:qFormat/>
    <w:rsid w:val="00c129a3"/>
    <w:rPr>
      <w:rFonts w:ascii="Cambria" w:hAnsi="Cambria" w:eastAsia="Calibri" w:cs="Times New Roman"/>
      <w:caps/>
      <w:spacing w:val="10"/>
      <w:sz w:val="20"/>
      <w:szCs w:val="20"/>
      <w:lang w:eastAsia="ru-RU"/>
    </w:rPr>
  </w:style>
  <w:style w:type="character" w:styleId="91" w:customStyle="1">
    <w:name w:val="Заголовок 9 Знак"/>
    <w:basedOn w:val="DefaultParagraphFont"/>
    <w:link w:val="9"/>
    <w:uiPriority w:val="9"/>
    <w:qFormat/>
    <w:rsid w:val="00c129a3"/>
    <w:rPr>
      <w:rFonts w:ascii="Cambria" w:hAnsi="Cambria" w:eastAsia="Calibri" w:cs="Times New Roman"/>
      <w:i/>
      <w:iCs/>
      <w:caps/>
      <w:spacing w:val="10"/>
      <w:sz w:val="20"/>
      <w:szCs w:val="20"/>
      <w:lang w:eastAsia="ru-RU"/>
    </w:rPr>
  </w:style>
  <w:style w:type="character" w:styleId="Style10" w:customStyle="1">
    <w:name w:val="Текст сноски Знак"/>
    <w:basedOn w:val="DefaultParagraphFont"/>
    <w:link w:val="af3"/>
    <w:uiPriority w:val="99"/>
    <w:qFormat/>
    <w:rsid w:val="00c129a3"/>
    <w:rPr>
      <w:rFonts w:ascii="Calibri" w:hAnsi="Calibri" w:eastAsia="Calibri" w:cs="Times New Roman"/>
      <w:sz w:val="20"/>
      <w:szCs w:val="20"/>
    </w:rPr>
  </w:style>
  <w:style w:type="character" w:styleId="Style11">
    <w:name w:val="Привязка сноски"/>
    <w:rPr>
      <w:rFonts w:cs="Times New Roman"/>
      <w:vertAlign w:val="superscript"/>
    </w:rPr>
  </w:style>
  <w:style w:type="character" w:styleId="FootnoteCharacters">
    <w:name w:val="Footnote Characters"/>
    <w:uiPriority w:val="99"/>
    <w:qFormat/>
    <w:rsid w:val="00c129a3"/>
    <w:rPr>
      <w:rFonts w:cs="Times New Roman"/>
      <w:vertAlign w:val="superscript"/>
    </w:rPr>
  </w:style>
  <w:style w:type="character" w:styleId="Style12" w:customStyle="1">
    <w:name w:val="Схема документа Знак"/>
    <w:basedOn w:val="DefaultParagraphFont"/>
    <w:link w:val="af6"/>
    <w:qFormat/>
    <w:rsid w:val="00c129a3"/>
    <w:rPr>
      <w:rFonts w:ascii="Times New Roman" w:hAnsi="Times New Roman" w:eastAsia="Calibri" w:cs="Times New Roman"/>
      <w:sz w:val="2"/>
      <w:szCs w:val="20"/>
      <w:shd w:fill="000080" w:val="clear"/>
    </w:rPr>
  </w:style>
  <w:style w:type="character" w:styleId="Annotationreference">
    <w:name w:val="annotation reference"/>
    <w:uiPriority w:val="99"/>
    <w:qFormat/>
    <w:rsid w:val="00c129a3"/>
    <w:rPr>
      <w:rFonts w:cs="Times New Roman"/>
      <w:sz w:val="16"/>
      <w:szCs w:val="16"/>
    </w:rPr>
  </w:style>
  <w:style w:type="character" w:styleId="Style13" w:customStyle="1">
    <w:name w:val="Текст примечания Знак"/>
    <w:basedOn w:val="DefaultParagraphFont"/>
    <w:link w:val="af9"/>
    <w:uiPriority w:val="99"/>
    <w:qFormat/>
    <w:rsid w:val="00c129a3"/>
    <w:rPr>
      <w:rFonts w:ascii="Calibri" w:hAnsi="Calibri" w:eastAsia="Calibri" w:cs="Times New Roman"/>
      <w:sz w:val="20"/>
      <w:szCs w:val="20"/>
    </w:rPr>
  </w:style>
  <w:style w:type="character" w:styleId="Style14" w:customStyle="1">
    <w:name w:val="Тема примечания Знак"/>
    <w:basedOn w:val="Style13"/>
    <w:link w:val="afb"/>
    <w:uiPriority w:val="99"/>
    <w:qFormat/>
    <w:rsid w:val="00c129a3"/>
    <w:rPr>
      <w:rFonts w:ascii="Calibri" w:hAnsi="Calibri" w:eastAsia="Calibri" w:cs="Times New Roman"/>
      <w:b/>
      <w:bCs/>
      <w:sz w:val="20"/>
      <w:szCs w:val="20"/>
    </w:rPr>
  </w:style>
  <w:style w:type="character" w:styleId="Style15" w:customStyle="1">
    <w:name w:val="Основной текст Знак"/>
    <w:basedOn w:val="DefaultParagraphFont"/>
    <w:link w:val="afe"/>
    <w:qFormat/>
    <w:rsid w:val="00c129a3"/>
    <w:rPr>
      <w:rFonts w:ascii="Calibri" w:hAnsi="Calibri" w:eastAsia="Times New Roman" w:cs="Times New Roman"/>
      <w:shd w:fill="FFFFFF" w:val="clear"/>
      <w:lang w:eastAsia="ru-RU"/>
    </w:rPr>
  </w:style>
  <w:style w:type="character" w:styleId="42" w:customStyle="1">
    <w:name w:val="Основной текст (4)_"/>
    <w:link w:val="410"/>
    <w:uiPriority w:val="99"/>
    <w:qFormat/>
    <w:rsid w:val="00c129a3"/>
    <w:rPr>
      <w:rFonts w:cs="Times New Roman"/>
      <w:shd w:fill="FFFFFF" w:val="clear"/>
    </w:rPr>
  </w:style>
  <w:style w:type="character" w:styleId="12" w:customStyle="1">
    <w:name w:val="Верхний колонтитул Знак1"/>
    <w:qFormat/>
    <w:rsid w:val="00c129a3"/>
    <w:rPr>
      <w:rFonts w:cs="Times New Roman"/>
      <w:sz w:val="22"/>
      <w:szCs w:val="22"/>
      <w:lang w:eastAsia="en-US"/>
    </w:rPr>
  </w:style>
  <w:style w:type="character" w:styleId="13" w:customStyle="1">
    <w:name w:val="Нижний колонтитул Знак1"/>
    <w:qFormat/>
    <w:rsid w:val="00c129a3"/>
    <w:rPr>
      <w:rFonts w:cs="Times New Roman"/>
      <w:sz w:val="22"/>
      <w:szCs w:val="22"/>
      <w:lang w:eastAsia="en-US"/>
    </w:rPr>
  </w:style>
  <w:style w:type="character" w:styleId="Appleconvertedspace" w:customStyle="1">
    <w:name w:val="apple-converted-space"/>
    <w:qFormat/>
    <w:rsid w:val="00c129a3"/>
    <w:rPr>
      <w:rFonts w:cs="Times New Roman"/>
    </w:rPr>
  </w:style>
  <w:style w:type="character" w:styleId="F" w:customStyle="1">
    <w:name w:val="f"/>
    <w:qFormat/>
    <w:rsid w:val="00c129a3"/>
    <w:rPr>
      <w:rFonts w:cs="Times New Roman"/>
    </w:rPr>
  </w:style>
  <w:style w:type="character" w:styleId="FontStyle26" w:customStyle="1">
    <w:name w:val="Font Style26"/>
    <w:qFormat/>
    <w:rsid w:val="00c129a3"/>
    <w:rPr>
      <w:rFonts w:ascii="Times New Roman" w:hAnsi="Times New Roman"/>
      <w:sz w:val="20"/>
    </w:rPr>
  </w:style>
  <w:style w:type="character" w:styleId="FontStyle24" w:customStyle="1">
    <w:name w:val="Font Style24"/>
    <w:qFormat/>
    <w:rsid w:val="00c129a3"/>
    <w:rPr>
      <w:rFonts w:ascii="Times New Roman" w:hAnsi="Times New Roman"/>
      <w:sz w:val="22"/>
    </w:rPr>
  </w:style>
  <w:style w:type="character" w:styleId="Style16" w:customStyle="1">
    <w:name w:val="Текст концевой сноски Знак"/>
    <w:basedOn w:val="DefaultParagraphFont"/>
    <w:link w:val="aff0"/>
    <w:qFormat/>
    <w:rsid w:val="00c129a3"/>
    <w:rPr>
      <w:rFonts w:ascii="Calibri" w:hAnsi="Calibri" w:eastAsia="Calibri" w:cs="Times New Roman"/>
      <w:sz w:val="20"/>
      <w:szCs w:val="20"/>
    </w:rPr>
  </w:style>
  <w:style w:type="character" w:styleId="Style17">
    <w:name w:val="Привязка концевой сноски"/>
    <w:rPr>
      <w:rFonts w:cs="Times New Roman"/>
      <w:vertAlign w:val="superscript"/>
    </w:rPr>
  </w:style>
  <w:style w:type="character" w:styleId="EndnoteCharacters">
    <w:name w:val="Endnote Characters"/>
    <w:qFormat/>
    <w:rsid w:val="00c129a3"/>
    <w:rPr>
      <w:rFonts w:cs="Times New Roman"/>
      <w:vertAlign w:val="superscript"/>
    </w:rPr>
  </w:style>
  <w:style w:type="character" w:styleId="15" w:customStyle="1">
    <w:name w:val="Знак Знак15"/>
    <w:qFormat/>
    <w:rsid w:val="00c129a3"/>
    <w:rPr>
      <w:rFonts w:ascii="Calibri" w:hAnsi="Calibri" w:eastAsia="Calibri"/>
      <w:lang w:val="ru-RU" w:eastAsia="en-US" w:bidi="ar-SA"/>
    </w:rPr>
  </w:style>
  <w:style w:type="character" w:styleId="14" w:customStyle="1">
    <w:name w:val="Знак Знак14"/>
    <w:qFormat/>
    <w:rsid w:val="00c129a3"/>
    <w:rPr>
      <w:rFonts w:ascii="Tahoma" w:hAnsi="Tahoma" w:eastAsia="Calibri" w:cs="Tahoma"/>
      <w:lang w:val="ru-RU" w:eastAsia="en-US" w:bidi="ar-SA"/>
    </w:rPr>
  </w:style>
  <w:style w:type="character" w:styleId="111" w:customStyle="1">
    <w:name w:val="Знак1 Знак Знак Знак1"/>
    <w:qFormat/>
    <w:rsid w:val="00c129a3"/>
    <w:rPr>
      <w:sz w:val="22"/>
      <w:szCs w:val="22"/>
      <w:lang w:val="ru-RU" w:eastAsia="ru-RU" w:bidi="ar-SA"/>
    </w:rPr>
  </w:style>
  <w:style w:type="character" w:styleId="10" w:customStyle="1">
    <w:name w:val="Знак Знак10"/>
    <w:qFormat/>
    <w:rsid w:val="00c129a3"/>
    <w:rPr>
      <w:lang w:val="ru-RU" w:eastAsia="ru-RU" w:bidi="ar-SA"/>
    </w:rPr>
  </w:style>
  <w:style w:type="character" w:styleId="Style18" w:customStyle="1">
    <w:name w:val="Заголовок без нумерации Знак"/>
    <w:link w:val="aff3"/>
    <w:qFormat/>
    <w:locked/>
    <w:rsid w:val="00c129a3"/>
    <w:rPr>
      <w:rFonts w:ascii="Calibri" w:hAnsi="Calibri" w:eastAsia="Calibri" w:cs="Times New Roman"/>
      <w:b/>
      <w:sz w:val="24"/>
      <w:szCs w:val="20"/>
    </w:rPr>
  </w:style>
  <w:style w:type="character" w:styleId="22" w:customStyle="1">
    <w:name w:val="Основной текст с отступом 2 Знак"/>
    <w:basedOn w:val="DefaultParagraphFont"/>
    <w:link w:val="21"/>
    <w:uiPriority w:val="99"/>
    <w:qFormat/>
    <w:rsid w:val="00c129a3"/>
    <w:rPr>
      <w:rFonts w:ascii="Times New Roman" w:hAnsi="Times New Roman" w:eastAsia="Times New Roman" w:cs="Times New Roman"/>
      <w:sz w:val="20"/>
      <w:szCs w:val="20"/>
    </w:rPr>
  </w:style>
  <w:style w:type="character" w:styleId="16" w:customStyle="1">
    <w:name w:val="Знак Знак16"/>
    <w:qFormat/>
    <w:locked/>
    <w:rsid w:val="00c129a3"/>
    <w:rPr>
      <w:rFonts w:ascii="Tahoma" w:hAnsi="Tahoma" w:cs="Tahoma"/>
      <w:sz w:val="16"/>
      <w:szCs w:val="16"/>
      <w:lang w:val="ru-RU" w:eastAsia="ru-RU" w:bidi="ar-SA"/>
    </w:rPr>
  </w:style>
  <w:style w:type="character" w:styleId="Style19" w:customStyle="1">
    <w:name w:val="Заголовок Знак"/>
    <w:basedOn w:val="DefaultParagraphFont"/>
    <w:link w:val="aff5"/>
    <w:uiPriority w:val="10"/>
    <w:qFormat/>
    <w:rsid w:val="00c129a3"/>
    <w:rPr>
      <w:rFonts w:ascii="Times New Roman" w:hAnsi="Times New Roman" w:eastAsia="Times New Roman" w:cs="Times New Roman"/>
      <w:sz w:val="28"/>
      <w:szCs w:val="24"/>
    </w:rPr>
  </w:style>
  <w:style w:type="character" w:styleId="32" w:customStyle="1">
    <w:name w:val="Основной текст 3 Знак"/>
    <w:basedOn w:val="DefaultParagraphFont"/>
    <w:link w:val="31"/>
    <w:qFormat/>
    <w:rsid w:val="00c129a3"/>
    <w:rPr>
      <w:rFonts w:ascii="Times New Roman" w:hAnsi="Times New Roman" w:eastAsia="Times New Roman" w:cs="Times New Roman"/>
      <w:sz w:val="16"/>
      <w:szCs w:val="16"/>
    </w:rPr>
  </w:style>
  <w:style w:type="character" w:styleId="17" w:customStyle="1">
    <w:name w:val="Знак1 Знак Знак Знак"/>
    <w:qFormat/>
    <w:rsid w:val="00c129a3"/>
    <w:rPr>
      <w:lang w:val="ru-RU" w:eastAsia="ru-RU" w:bidi="ar-SA"/>
    </w:rPr>
  </w:style>
  <w:style w:type="character" w:styleId="Bserpurlitem" w:customStyle="1">
    <w:name w:val="b-serp-url__item"/>
    <w:basedOn w:val="DefaultParagraphFont"/>
    <w:qFormat/>
    <w:rsid w:val="00c129a3"/>
    <w:rPr/>
  </w:style>
  <w:style w:type="character" w:styleId="23" w:customStyle="1">
    <w:name w:val="Основной текст (2)_"/>
    <w:link w:val="24"/>
    <w:qFormat/>
    <w:rsid w:val="00c129a3"/>
    <w:rPr>
      <w:b/>
      <w:bCs/>
      <w:spacing w:val="1"/>
      <w:sz w:val="26"/>
      <w:szCs w:val="26"/>
      <w:shd w:fill="FFFFFF" w:val="clear"/>
    </w:rPr>
  </w:style>
  <w:style w:type="character" w:styleId="Style20" w:customStyle="1">
    <w:name w:val="Основной текст + Полужирный"/>
    <w:qFormat/>
    <w:rsid w:val="00c129a3"/>
    <w:rPr>
      <w:rFonts w:ascii="Times New Roman" w:hAnsi="Times New Roman" w:cs="Times New Roman"/>
      <w:b/>
      <w:bCs/>
      <w:i/>
      <w:iCs/>
      <w:spacing w:val="3"/>
      <w:u w:val="none"/>
      <w:lang w:val="ru-RU" w:eastAsia="ru-RU" w:bidi="ar-SA"/>
    </w:rPr>
  </w:style>
  <w:style w:type="character" w:styleId="131" w:customStyle="1">
    <w:name w:val="Знак Знак13"/>
    <w:qFormat/>
    <w:locked/>
    <w:rsid w:val="00c129a3"/>
    <w:rPr>
      <w:lang w:val="ru-RU" w:eastAsia="ru-RU" w:bidi="ar-SA"/>
    </w:rPr>
  </w:style>
  <w:style w:type="character" w:styleId="Pagenumber">
    <w:name w:val="page number"/>
    <w:basedOn w:val="DefaultParagraphFont"/>
    <w:qFormat/>
    <w:rsid w:val="00c129a3"/>
    <w:rPr/>
  </w:style>
  <w:style w:type="character" w:styleId="121" w:customStyle="1">
    <w:name w:val="Знак Знак12"/>
    <w:qFormat/>
    <w:locked/>
    <w:rsid w:val="00c129a3"/>
    <w:rPr>
      <w:lang w:val="ru-RU" w:eastAsia="ru-RU" w:bidi="ar-SA"/>
    </w:rPr>
  </w:style>
  <w:style w:type="character" w:styleId="112" w:customStyle="1">
    <w:name w:val="Знак Знак11"/>
    <w:qFormat/>
    <w:locked/>
    <w:rsid w:val="00c129a3"/>
    <w:rPr>
      <w:b/>
      <w:bCs/>
      <w:lang w:val="ru-RU" w:eastAsia="ru-RU" w:bidi="ar-SA"/>
    </w:rPr>
  </w:style>
  <w:style w:type="character" w:styleId="43" w:customStyle="1">
    <w:name w:val="Основной текст (4)3"/>
    <w:uiPriority w:val="99"/>
    <w:qFormat/>
    <w:rsid w:val="00c129a3"/>
    <w:rPr>
      <w:rFonts w:cs="Times New Roman"/>
      <w:shd w:fill="FFFFFF" w:val="clear"/>
    </w:rPr>
  </w:style>
  <w:style w:type="character" w:styleId="421" w:customStyle="1">
    <w:name w:val="Основной текст (4)2"/>
    <w:uiPriority w:val="99"/>
    <w:qFormat/>
    <w:rsid w:val="00c129a3"/>
    <w:rPr>
      <w:rFonts w:cs="Times New Roman"/>
      <w:shd w:fill="FFFFFF" w:val="clear"/>
    </w:rPr>
  </w:style>
  <w:style w:type="character" w:styleId="60" w:customStyle="1">
    <w:name w:val="Основной текст (60)_"/>
    <w:link w:val="601"/>
    <w:uiPriority w:val="99"/>
    <w:qFormat/>
    <w:locked/>
    <w:rsid w:val="00c129a3"/>
    <w:rPr>
      <w:sz w:val="21"/>
      <w:szCs w:val="21"/>
      <w:shd w:fill="FFFFFF" w:val="clear"/>
    </w:rPr>
  </w:style>
  <w:style w:type="character" w:styleId="Style21">
    <w:name w:val="Посещённая гиперссылка"/>
    <w:uiPriority w:val="99"/>
    <w:rsid w:val="00c129a3"/>
    <w:rPr>
      <w:rFonts w:cs="Times New Roman"/>
      <w:color w:val="800080"/>
      <w:u w:val="single"/>
    </w:rPr>
  </w:style>
  <w:style w:type="character" w:styleId="BodyTextChar" w:customStyle="1">
    <w:name w:val="Body Text Char"/>
    <w:qFormat/>
    <w:locked/>
    <w:rsid w:val="00c129a3"/>
    <w:rPr>
      <w:rFonts w:ascii="Times New Roman" w:hAnsi="Times New Roman" w:cs="Times New Roman"/>
      <w:sz w:val="20"/>
      <w:szCs w:val="20"/>
      <w:shd w:fill="FFFFFF" w:val="clear"/>
      <w:lang w:eastAsia="ru-RU"/>
    </w:rPr>
  </w:style>
  <w:style w:type="character" w:styleId="ListParagraphChar" w:customStyle="1">
    <w:name w:val="List Paragraph Char"/>
    <w:link w:val="18"/>
    <w:qFormat/>
    <w:locked/>
    <w:rsid w:val="00c129a3"/>
    <w:rPr>
      <w:rFonts w:ascii="Calibri" w:hAnsi="Calibri" w:eastAsia="Calibri" w:cs="Times New Roman"/>
      <w:sz w:val="24"/>
      <w:szCs w:val="24"/>
    </w:rPr>
  </w:style>
  <w:style w:type="character" w:styleId="WW8Num1z0" w:customStyle="1">
    <w:name w:val="WW8Num1z0"/>
    <w:qFormat/>
    <w:rsid w:val="00c129a3"/>
    <w:rPr/>
  </w:style>
  <w:style w:type="character" w:styleId="WW8Num1z1" w:customStyle="1">
    <w:name w:val="WW8Num1z1"/>
    <w:qFormat/>
    <w:rsid w:val="00c129a3"/>
    <w:rPr/>
  </w:style>
  <w:style w:type="character" w:styleId="WW8Num1z2" w:customStyle="1">
    <w:name w:val="WW8Num1z2"/>
    <w:qFormat/>
    <w:rsid w:val="00c129a3"/>
    <w:rPr/>
  </w:style>
  <w:style w:type="character" w:styleId="WW8Num1z3" w:customStyle="1">
    <w:name w:val="WW8Num1z3"/>
    <w:qFormat/>
    <w:rsid w:val="00c129a3"/>
    <w:rPr/>
  </w:style>
  <w:style w:type="character" w:styleId="WW8Num1z4" w:customStyle="1">
    <w:name w:val="WW8Num1z4"/>
    <w:qFormat/>
    <w:rsid w:val="00c129a3"/>
    <w:rPr/>
  </w:style>
  <w:style w:type="character" w:styleId="WW8Num1z5" w:customStyle="1">
    <w:name w:val="WW8Num1z5"/>
    <w:qFormat/>
    <w:rsid w:val="00c129a3"/>
    <w:rPr/>
  </w:style>
  <w:style w:type="character" w:styleId="WW8Num1z6" w:customStyle="1">
    <w:name w:val="WW8Num1z6"/>
    <w:qFormat/>
    <w:rsid w:val="00c129a3"/>
    <w:rPr/>
  </w:style>
  <w:style w:type="character" w:styleId="WW8Num1z7" w:customStyle="1">
    <w:name w:val="WW8Num1z7"/>
    <w:qFormat/>
    <w:rsid w:val="00c129a3"/>
    <w:rPr/>
  </w:style>
  <w:style w:type="character" w:styleId="WW8Num1z8" w:customStyle="1">
    <w:name w:val="WW8Num1z8"/>
    <w:qFormat/>
    <w:rsid w:val="00c129a3"/>
    <w:rPr/>
  </w:style>
  <w:style w:type="character" w:styleId="WW8Num2z0" w:customStyle="1">
    <w:name w:val="WW8Num2z0"/>
    <w:qFormat/>
    <w:rsid w:val="00c129a3"/>
    <w:rPr/>
  </w:style>
  <w:style w:type="character" w:styleId="WW8Num2z1" w:customStyle="1">
    <w:name w:val="WW8Num2z1"/>
    <w:qFormat/>
    <w:rsid w:val="00c129a3"/>
    <w:rPr/>
  </w:style>
  <w:style w:type="character" w:styleId="WW8Num2z2" w:customStyle="1">
    <w:name w:val="WW8Num2z2"/>
    <w:qFormat/>
    <w:rsid w:val="00c129a3"/>
    <w:rPr/>
  </w:style>
  <w:style w:type="character" w:styleId="WW8Num2z3" w:customStyle="1">
    <w:name w:val="WW8Num2z3"/>
    <w:qFormat/>
    <w:rsid w:val="00c129a3"/>
    <w:rPr/>
  </w:style>
  <w:style w:type="character" w:styleId="WW8Num2z4" w:customStyle="1">
    <w:name w:val="WW8Num2z4"/>
    <w:qFormat/>
    <w:rsid w:val="00c129a3"/>
    <w:rPr/>
  </w:style>
  <w:style w:type="character" w:styleId="WW8Num2z5" w:customStyle="1">
    <w:name w:val="WW8Num2z5"/>
    <w:qFormat/>
    <w:rsid w:val="00c129a3"/>
    <w:rPr/>
  </w:style>
  <w:style w:type="character" w:styleId="WW8Num2z6" w:customStyle="1">
    <w:name w:val="WW8Num2z6"/>
    <w:qFormat/>
    <w:rsid w:val="00c129a3"/>
    <w:rPr/>
  </w:style>
  <w:style w:type="character" w:styleId="WW8Num2z7" w:customStyle="1">
    <w:name w:val="WW8Num2z7"/>
    <w:qFormat/>
    <w:rsid w:val="00c129a3"/>
    <w:rPr/>
  </w:style>
  <w:style w:type="character" w:styleId="WW8Num2z8" w:customStyle="1">
    <w:name w:val="WW8Num2z8"/>
    <w:qFormat/>
    <w:rsid w:val="00c129a3"/>
    <w:rPr/>
  </w:style>
  <w:style w:type="character" w:styleId="18" w:customStyle="1">
    <w:name w:val="Основной шрифт абзаца1"/>
    <w:qFormat/>
    <w:rsid w:val="00c129a3"/>
    <w:rPr/>
  </w:style>
  <w:style w:type="character" w:styleId="92" w:customStyle="1">
    <w:name w:val="Знак Знак9"/>
    <w:qFormat/>
    <w:rsid w:val="00c129a3"/>
    <w:rPr>
      <w:rFonts w:eastAsia="Calibri"/>
      <w:sz w:val="24"/>
      <w:szCs w:val="24"/>
      <w:lang w:val="ru-RU" w:eastAsia="ar-SA" w:bidi="ar-SA"/>
    </w:rPr>
  </w:style>
  <w:style w:type="character" w:styleId="Style22" w:customStyle="1">
    <w:name w:val="Основной текст с отступом Знак"/>
    <w:basedOn w:val="DefaultParagraphFont"/>
    <w:link w:val="affe"/>
    <w:qFormat/>
    <w:rsid w:val="00c129a3"/>
    <w:rPr>
      <w:rFonts w:ascii="Cambria" w:hAnsi="Cambria" w:eastAsia="Calibri" w:cs="Times New Roman"/>
      <w:sz w:val="28"/>
      <w:szCs w:val="24"/>
    </w:rPr>
  </w:style>
  <w:style w:type="character" w:styleId="S" w:customStyle="1">
    <w:name w:val="S_Маркированный Знак Знак"/>
    <w:link w:val="S"/>
    <w:qFormat/>
    <w:locked/>
    <w:rsid w:val="00c129a3"/>
    <w:rPr>
      <w:rFonts w:ascii="Cambria" w:hAnsi="Cambria" w:eastAsia="Calibri" w:cs="Times New Roman"/>
      <w:sz w:val="24"/>
      <w:szCs w:val="24"/>
      <w:lang w:val="en-US" w:eastAsia="ru-RU"/>
    </w:rPr>
  </w:style>
  <w:style w:type="character" w:styleId="S31" w:customStyle="1">
    <w:name w:val="S_Нумерованный_3.1 Знак Знак"/>
    <w:link w:val="S31"/>
    <w:qFormat/>
    <w:locked/>
    <w:rsid w:val="00c129a3"/>
    <w:rPr>
      <w:rFonts w:ascii="Cambria" w:hAnsi="Cambria" w:eastAsia="Calibri" w:cs="Times New Roman"/>
      <w:sz w:val="28"/>
      <w:szCs w:val="28"/>
    </w:rPr>
  </w:style>
  <w:style w:type="character" w:styleId="WW8Num3z0" w:customStyle="1">
    <w:name w:val="WW8Num3z0"/>
    <w:qFormat/>
    <w:rsid w:val="00c129a3"/>
    <w:rPr>
      <w:rFonts w:ascii="Symbol" w:hAnsi="Symbol"/>
    </w:rPr>
  </w:style>
  <w:style w:type="character" w:styleId="WW8Num4z0" w:customStyle="1">
    <w:name w:val="WW8Num4z0"/>
    <w:qFormat/>
    <w:rsid w:val="00c129a3"/>
    <w:rPr>
      <w:rFonts w:ascii="Symbol" w:hAnsi="Symbol"/>
    </w:rPr>
  </w:style>
  <w:style w:type="character" w:styleId="WW8Num5z0" w:customStyle="1">
    <w:name w:val="WW8Num5z0"/>
    <w:qFormat/>
    <w:rsid w:val="00c129a3"/>
    <w:rPr>
      <w:rFonts w:ascii="Symbol" w:hAnsi="Symbol"/>
    </w:rPr>
  </w:style>
  <w:style w:type="character" w:styleId="WW8Num6z0" w:customStyle="1">
    <w:name w:val="WW8Num6z0"/>
    <w:qFormat/>
    <w:rsid w:val="00c129a3"/>
    <w:rPr>
      <w:rFonts w:ascii="Symbol" w:hAnsi="Symbol"/>
    </w:rPr>
  </w:style>
  <w:style w:type="character" w:styleId="WW8Num7z0" w:customStyle="1">
    <w:name w:val="WW8Num7z0"/>
    <w:qFormat/>
    <w:rsid w:val="00c129a3"/>
    <w:rPr>
      <w:rFonts w:ascii="Symbol" w:hAnsi="Symbol"/>
    </w:rPr>
  </w:style>
  <w:style w:type="character" w:styleId="WW8Num8z0" w:customStyle="1">
    <w:name w:val="WW8Num8z0"/>
    <w:qFormat/>
    <w:rsid w:val="00c129a3"/>
    <w:rPr>
      <w:rFonts w:ascii="Symbol" w:hAnsi="Symbol"/>
    </w:rPr>
  </w:style>
  <w:style w:type="character" w:styleId="WW8Num9z0" w:customStyle="1">
    <w:name w:val="WW8Num9z0"/>
    <w:qFormat/>
    <w:rsid w:val="00c129a3"/>
    <w:rPr>
      <w:rFonts w:ascii="Symbol" w:hAnsi="Symbol"/>
    </w:rPr>
  </w:style>
  <w:style w:type="character" w:styleId="WW8Num10z0" w:customStyle="1">
    <w:name w:val="WW8Num10z0"/>
    <w:qFormat/>
    <w:rsid w:val="00c129a3"/>
    <w:rPr>
      <w:rFonts w:ascii="Times New Roman" w:hAnsi="Times New Roman"/>
    </w:rPr>
  </w:style>
  <w:style w:type="character" w:styleId="AbsatzStandardschriftart" w:customStyle="1">
    <w:name w:val="Absatz-Standardschriftart"/>
    <w:qFormat/>
    <w:rsid w:val="00c129a3"/>
    <w:rPr/>
  </w:style>
  <w:style w:type="character" w:styleId="WWAbsatzStandardschriftart" w:customStyle="1">
    <w:name w:val="WW-Absatz-Standardschriftart"/>
    <w:qFormat/>
    <w:rsid w:val="00c129a3"/>
    <w:rPr/>
  </w:style>
  <w:style w:type="character" w:styleId="WWAbsatzStandardschriftart1" w:customStyle="1">
    <w:name w:val="WW-Absatz-Standardschriftart1"/>
    <w:qFormat/>
    <w:rsid w:val="00c129a3"/>
    <w:rPr/>
  </w:style>
  <w:style w:type="character" w:styleId="WWAbsatzStandardschriftart11" w:customStyle="1">
    <w:name w:val="WW-Absatz-Standardschriftart11"/>
    <w:qFormat/>
    <w:rsid w:val="00c129a3"/>
    <w:rPr/>
  </w:style>
  <w:style w:type="character" w:styleId="WWAbsatzStandardschriftart111" w:customStyle="1">
    <w:name w:val="WW-Absatz-Standardschriftart111"/>
    <w:qFormat/>
    <w:rsid w:val="00c129a3"/>
    <w:rPr/>
  </w:style>
  <w:style w:type="character" w:styleId="WWAbsatzStandardschriftart1111" w:customStyle="1">
    <w:name w:val="WW-Absatz-Standardschriftart1111"/>
    <w:qFormat/>
    <w:rsid w:val="00c129a3"/>
    <w:rPr/>
  </w:style>
  <w:style w:type="character" w:styleId="WWAbsatzStandardschriftart11111" w:customStyle="1">
    <w:name w:val="WW-Absatz-Standardschriftart11111"/>
    <w:qFormat/>
    <w:rsid w:val="00c129a3"/>
    <w:rPr/>
  </w:style>
  <w:style w:type="character" w:styleId="WW8Num3z1" w:customStyle="1">
    <w:name w:val="WW8Num3z1"/>
    <w:qFormat/>
    <w:rsid w:val="00c129a3"/>
    <w:rPr>
      <w:rFonts w:ascii="Courier New" w:hAnsi="Courier New"/>
    </w:rPr>
  </w:style>
  <w:style w:type="character" w:styleId="WW8Num3z2" w:customStyle="1">
    <w:name w:val="WW8Num3z2"/>
    <w:qFormat/>
    <w:rsid w:val="00c129a3"/>
    <w:rPr>
      <w:rFonts w:ascii="Wingdings" w:hAnsi="Wingdings"/>
    </w:rPr>
  </w:style>
  <w:style w:type="character" w:styleId="WW8Num6z1" w:customStyle="1">
    <w:name w:val="WW8Num6z1"/>
    <w:qFormat/>
    <w:rsid w:val="00c129a3"/>
    <w:rPr>
      <w:rFonts w:ascii="Courier New" w:hAnsi="Courier New"/>
    </w:rPr>
  </w:style>
  <w:style w:type="character" w:styleId="WW8Num6z2" w:customStyle="1">
    <w:name w:val="WW8Num6z2"/>
    <w:qFormat/>
    <w:rsid w:val="00c129a3"/>
    <w:rPr>
      <w:rFonts w:ascii="Wingdings" w:hAnsi="Wingdings"/>
    </w:rPr>
  </w:style>
  <w:style w:type="character" w:styleId="WW8Num8z1" w:customStyle="1">
    <w:name w:val="WW8Num8z1"/>
    <w:qFormat/>
    <w:rsid w:val="00c129a3"/>
    <w:rPr>
      <w:rFonts w:ascii="Courier New" w:hAnsi="Courier New"/>
    </w:rPr>
  </w:style>
  <w:style w:type="character" w:styleId="WW8Num8z2" w:customStyle="1">
    <w:name w:val="WW8Num8z2"/>
    <w:qFormat/>
    <w:rsid w:val="00c129a3"/>
    <w:rPr>
      <w:rFonts w:ascii="Wingdings" w:hAnsi="Wingdings"/>
    </w:rPr>
  </w:style>
  <w:style w:type="character" w:styleId="WW8Num10z1" w:customStyle="1">
    <w:name w:val="WW8Num10z1"/>
    <w:qFormat/>
    <w:rsid w:val="00c129a3"/>
    <w:rPr>
      <w:rFonts w:ascii="Courier New" w:hAnsi="Courier New"/>
    </w:rPr>
  </w:style>
  <w:style w:type="character" w:styleId="WW8Num10z2" w:customStyle="1">
    <w:name w:val="WW8Num10z2"/>
    <w:qFormat/>
    <w:rsid w:val="00c129a3"/>
    <w:rPr>
      <w:rFonts w:ascii="Wingdings" w:hAnsi="Wingdings"/>
    </w:rPr>
  </w:style>
  <w:style w:type="character" w:styleId="WW8Num10z3" w:customStyle="1">
    <w:name w:val="WW8Num10z3"/>
    <w:qFormat/>
    <w:rsid w:val="00c129a3"/>
    <w:rPr>
      <w:rFonts w:ascii="Symbol" w:hAnsi="Symbol"/>
    </w:rPr>
  </w:style>
  <w:style w:type="character" w:styleId="WW8Num11z0" w:customStyle="1">
    <w:name w:val="WW8Num11z0"/>
    <w:qFormat/>
    <w:rsid w:val="00c129a3"/>
    <w:rPr>
      <w:rFonts w:ascii="Symbol" w:hAnsi="Symbol"/>
    </w:rPr>
  </w:style>
  <w:style w:type="character" w:styleId="WW8Num11z1" w:customStyle="1">
    <w:name w:val="WW8Num11z1"/>
    <w:qFormat/>
    <w:rsid w:val="00c129a3"/>
    <w:rPr>
      <w:rFonts w:ascii="Courier New" w:hAnsi="Courier New"/>
    </w:rPr>
  </w:style>
  <w:style w:type="character" w:styleId="WW8Num11z2" w:customStyle="1">
    <w:name w:val="WW8Num11z2"/>
    <w:qFormat/>
    <w:rsid w:val="00c129a3"/>
    <w:rPr>
      <w:rFonts w:ascii="Wingdings" w:hAnsi="Wingdings"/>
    </w:rPr>
  </w:style>
  <w:style w:type="character" w:styleId="WW8Num12z0" w:customStyle="1">
    <w:name w:val="WW8Num12z0"/>
    <w:qFormat/>
    <w:rsid w:val="00c129a3"/>
    <w:rPr>
      <w:rFonts w:ascii="Symbol" w:hAnsi="Symbol"/>
    </w:rPr>
  </w:style>
  <w:style w:type="character" w:styleId="WW8Num12z1" w:customStyle="1">
    <w:name w:val="WW8Num12z1"/>
    <w:qFormat/>
    <w:rsid w:val="00c129a3"/>
    <w:rPr>
      <w:rFonts w:ascii="Courier New" w:hAnsi="Courier New"/>
    </w:rPr>
  </w:style>
  <w:style w:type="character" w:styleId="WW8Num12z2" w:customStyle="1">
    <w:name w:val="WW8Num12z2"/>
    <w:qFormat/>
    <w:rsid w:val="00c129a3"/>
    <w:rPr>
      <w:rFonts w:ascii="Wingdings" w:hAnsi="Wingdings"/>
    </w:rPr>
  </w:style>
  <w:style w:type="character" w:styleId="WW8Num13z0" w:customStyle="1">
    <w:name w:val="WW8Num13z0"/>
    <w:qFormat/>
    <w:rsid w:val="00c129a3"/>
    <w:rPr>
      <w:rFonts w:ascii="Symbol" w:hAnsi="Symbol"/>
    </w:rPr>
  </w:style>
  <w:style w:type="character" w:styleId="WW8Num13z1" w:customStyle="1">
    <w:name w:val="WW8Num13z1"/>
    <w:qFormat/>
    <w:rsid w:val="00c129a3"/>
    <w:rPr>
      <w:rFonts w:ascii="Courier New" w:hAnsi="Courier New"/>
    </w:rPr>
  </w:style>
  <w:style w:type="character" w:styleId="WW8Num13z2" w:customStyle="1">
    <w:name w:val="WW8Num13z2"/>
    <w:qFormat/>
    <w:rsid w:val="00c129a3"/>
    <w:rPr>
      <w:rFonts w:ascii="Wingdings" w:hAnsi="Wingdings"/>
    </w:rPr>
  </w:style>
  <w:style w:type="character" w:styleId="WW8Num15z0" w:customStyle="1">
    <w:name w:val="WW8Num15z0"/>
    <w:qFormat/>
    <w:rsid w:val="00c129a3"/>
    <w:rPr>
      <w:rFonts w:ascii="Symbol" w:hAnsi="Symbol"/>
    </w:rPr>
  </w:style>
  <w:style w:type="character" w:styleId="WW8Num15z1" w:customStyle="1">
    <w:name w:val="WW8Num15z1"/>
    <w:qFormat/>
    <w:rsid w:val="00c129a3"/>
    <w:rPr>
      <w:rFonts w:ascii="Courier New" w:hAnsi="Courier New"/>
    </w:rPr>
  </w:style>
  <w:style w:type="character" w:styleId="WW8Num15z2" w:customStyle="1">
    <w:name w:val="WW8Num15z2"/>
    <w:qFormat/>
    <w:rsid w:val="00c129a3"/>
    <w:rPr>
      <w:rFonts w:ascii="Wingdings" w:hAnsi="Wingdings"/>
    </w:rPr>
  </w:style>
  <w:style w:type="character" w:styleId="WW8Num16z0" w:customStyle="1">
    <w:name w:val="WW8Num16z0"/>
    <w:qFormat/>
    <w:rsid w:val="00c129a3"/>
    <w:rPr>
      <w:rFonts w:ascii="Symbol" w:hAnsi="Symbol"/>
    </w:rPr>
  </w:style>
  <w:style w:type="character" w:styleId="WW8Num16z1" w:customStyle="1">
    <w:name w:val="WW8Num16z1"/>
    <w:qFormat/>
    <w:rsid w:val="00c129a3"/>
    <w:rPr>
      <w:rFonts w:ascii="Courier New" w:hAnsi="Courier New"/>
    </w:rPr>
  </w:style>
  <w:style w:type="character" w:styleId="WW8Num16z2" w:customStyle="1">
    <w:name w:val="WW8Num16z2"/>
    <w:qFormat/>
    <w:rsid w:val="00c129a3"/>
    <w:rPr>
      <w:rFonts w:ascii="Wingdings" w:hAnsi="Wingdings"/>
    </w:rPr>
  </w:style>
  <w:style w:type="character" w:styleId="WW8Num18z0" w:customStyle="1">
    <w:name w:val="WW8Num18z0"/>
    <w:qFormat/>
    <w:rsid w:val="00c129a3"/>
    <w:rPr>
      <w:rFonts w:ascii="Symbol" w:hAnsi="Symbol"/>
    </w:rPr>
  </w:style>
  <w:style w:type="character" w:styleId="WW8Num18z1" w:customStyle="1">
    <w:name w:val="WW8Num18z1"/>
    <w:qFormat/>
    <w:rsid w:val="00c129a3"/>
    <w:rPr>
      <w:rFonts w:ascii="Courier New" w:hAnsi="Courier New"/>
    </w:rPr>
  </w:style>
  <w:style w:type="character" w:styleId="WW8Num18z2" w:customStyle="1">
    <w:name w:val="WW8Num18z2"/>
    <w:qFormat/>
    <w:rsid w:val="00c129a3"/>
    <w:rPr>
      <w:rFonts w:ascii="Wingdings" w:hAnsi="Wingdings"/>
    </w:rPr>
  </w:style>
  <w:style w:type="character" w:styleId="WW8Num20z0" w:customStyle="1">
    <w:name w:val="WW8Num20z0"/>
    <w:qFormat/>
    <w:rsid w:val="00c129a3"/>
    <w:rPr>
      <w:rFonts w:ascii="Symbol" w:hAnsi="Symbol"/>
    </w:rPr>
  </w:style>
  <w:style w:type="character" w:styleId="WW8Num20z1" w:customStyle="1">
    <w:name w:val="WW8Num20z1"/>
    <w:qFormat/>
    <w:rsid w:val="00c129a3"/>
    <w:rPr>
      <w:rFonts w:ascii="Courier New" w:hAnsi="Courier New"/>
    </w:rPr>
  </w:style>
  <w:style w:type="character" w:styleId="WW8Num20z2" w:customStyle="1">
    <w:name w:val="WW8Num20z2"/>
    <w:qFormat/>
    <w:rsid w:val="00c129a3"/>
    <w:rPr>
      <w:rFonts w:ascii="Wingdings" w:hAnsi="Wingdings"/>
    </w:rPr>
  </w:style>
  <w:style w:type="character" w:styleId="WW8Num21z0" w:customStyle="1">
    <w:name w:val="WW8Num21z0"/>
    <w:qFormat/>
    <w:rsid w:val="00c129a3"/>
    <w:rPr>
      <w:rFonts w:ascii="Symbol" w:hAnsi="Symbol"/>
    </w:rPr>
  </w:style>
  <w:style w:type="character" w:styleId="WW8Num21z1" w:customStyle="1">
    <w:name w:val="WW8Num21z1"/>
    <w:qFormat/>
    <w:rsid w:val="00c129a3"/>
    <w:rPr>
      <w:rFonts w:ascii="Courier New" w:hAnsi="Courier New"/>
    </w:rPr>
  </w:style>
  <w:style w:type="character" w:styleId="WW8Num21z2" w:customStyle="1">
    <w:name w:val="WW8Num21z2"/>
    <w:qFormat/>
    <w:rsid w:val="00c129a3"/>
    <w:rPr>
      <w:rFonts w:ascii="Wingdings" w:hAnsi="Wingdings"/>
    </w:rPr>
  </w:style>
  <w:style w:type="character" w:styleId="WW8Num22z0" w:customStyle="1">
    <w:name w:val="WW8Num22z0"/>
    <w:qFormat/>
    <w:rsid w:val="00c129a3"/>
    <w:rPr>
      <w:rFonts w:ascii="Symbol" w:hAnsi="Symbol"/>
    </w:rPr>
  </w:style>
  <w:style w:type="character" w:styleId="WW8Num22z1" w:customStyle="1">
    <w:name w:val="WW8Num22z1"/>
    <w:qFormat/>
    <w:rsid w:val="00c129a3"/>
    <w:rPr>
      <w:rFonts w:ascii="Courier New" w:hAnsi="Courier New"/>
    </w:rPr>
  </w:style>
  <w:style w:type="character" w:styleId="WW8Num22z2" w:customStyle="1">
    <w:name w:val="WW8Num22z2"/>
    <w:qFormat/>
    <w:rsid w:val="00c129a3"/>
    <w:rPr>
      <w:rFonts w:ascii="Wingdings" w:hAnsi="Wingdings"/>
    </w:rPr>
  </w:style>
  <w:style w:type="character" w:styleId="WW8Num25z0" w:customStyle="1">
    <w:name w:val="WW8Num25z0"/>
    <w:qFormat/>
    <w:rsid w:val="00c129a3"/>
    <w:rPr>
      <w:rFonts w:ascii="Times New Roman" w:hAnsi="Times New Roman"/>
    </w:rPr>
  </w:style>
  <w:style w:type="character" w:styleId="WW8Num28z0" w:customStyle="1">
    <w:name w:val="WW8Num28z0"/>
    <w:qFormat/>
    <w:rsid w:val="00c129a3"/>
    <w:rPr>
      <w:rFonts w:ascii="Symbol" w:hAnsi="Symbol"/>
    </w:rPr>
  </w:style>
  <w:style w:type="character" w:styleId="WW8Num28z1" w:customStyle="1">
    <w:name w:val="WW8Num28z1"/>
    <w:qFormat/>
    <w:rsid w:val="00c129a3"/>
    <w:rPr>
      <w:rFonts w:ascii="Courier New" w:hAnsi="Courier New"/>
    </w:rPr>
  </w:style>
  <w:style w:type="character" w:styleId="WW8Num28z2" w:customStyle="1">
    <w:name w:val="WW8Num28z2"/>
    <w:qFormat/>
    <w:rsid w:val="00c129a3"/>
    <w:rPr>
      <w:rFonts w:ascii="Wingdings" w:hAnsi="Wingdings"/>
    </w:rPr>
  </w:style>
  <w:style w:type="character" w:styleId="WW8Num29z0" w:customStyle="1">
    <w:name w:val="WW8Num29z0"/>
    <w:qFormat/>
    <w:rsid w:val="00c129a3"/>
    <w:rPr>
      <w:rFonts w:ascii="Symbol" w:hAnsi="Symbol"/>
    </w:rPr>
  </w:style>
  <w:style w:type="character" w:styleId="WW8Num29z1" w:customStyle="1">
    <w:name w:val="WW8Num29z1"/>
    <w:qFormat/>
    <w:rsid w:val="00c129a3"/>
    <w:rPr>
      <w:rFonts w:ascii="Courier New" w:hAnsi="Courier New"/>
    </w:rPr>
  </w:style>
  <w:style w:type="character" w:styleId="WW8Num29z2" w:customStyle="1">
    <w:name w:val="WW8Num29z2"/>
    <w:qFormat/>
    <w:rsid w:val="00c129a3"/>
    <w:rPr>
      <w:rFonts w:ascii="Wingdings" w:hAnsi="Wingdings"/>
    </w:rPr>
  </w:style>
  <w:style w:type="character" w:styleId="WW8Num32z2" w:customStyle="1">
    <w:name w:val="WW8Num32z2"/>
    <w:qFormat/>
    <w:rsid w:val="00c129a3"/>
    <w:rPr>
      <w:b/>
    </w:rPr>
  </w:style>
  <w:style w:type="character" w:styleId="WW8Num33z0" w:customStyle="1">
    <w:name w:val="WW8Num33z0"/>
    <w:qFormat/>
    <w:rsid w:val="00c129a3"/>
    <w:rPr>
      <w:rFonts w:ascii="Symbol" w:hAnsi="Symbol"/>
    </w:rPr>
  </w:style>
  <w:style w:type="character" w:styleId="WW8Num33z1" w:customStyle="1">
    <w:name w:val="WW8Num33z1"/>
    <w:qFormat/>
    <w:rsid w:val="00c129a3"/>
    <w:rPr>
      <w:rFonts w:ascii="Courier New" w:hAnsi="Courier New"/>
    </w:rPr>
  </w:style>
  <w:style w:type="character" w:styleId="WW8Num33z2" w:customStyle="1">
    <w:name w:val="WW8Num33z2"/>
    <w:qFormat/>
    <w:rsid w:val="00c129a3"/>
    <w:rPr>
      <w:rFonts w:ascii="Wingdings" w:hAnsi="Wingdings"/>
    </w:rPr>
  </w:style>
  <w:style w:type="character" w:styleId="WW8Num34z0" w:customStyle="1">
    <w:name w:val="WW8Num34z0"/>
    <w:qFormat/>
    <w:rsid w:val="00c129a3"/>
    <w:rPr>
      <w:rFonts w:ascii="Symbol" w:hAnsi="Symbol"/>
    </w:rPr>
  </w:style>
  <w:style w:type="character" w:styleId="WW8Num34z1" w:customStyle="1">
    <w:name w:val="WW8Num34z1"/>
    <w:qFormat/>
    <w:rsid w:val="00c129a3"/>
    <w:rPr>
      <w:rFonts w:ascii="Courier New" w:hAnsi="Courier New"/>
    </w:rPr>
  </w:style>
  <w:style w:type="character" w:styleId="WW8Num34z2" w:customStyle="1">
    <w:name w:val="WW8Num34z2"/>
    <w:qFormat/>
    <w:rsid w:val="00c129a3"/>
    <w:rPr>
      <w:rFonts w:ascii="Wingdings" w:hAnsi="Wingdings"/>
    </w:rPr>
  </w:style>
  <w:style w:type="character" w:styleId="WW8Num36z0" w:customStyle="1">
    <w:name w:val="WW8Num36z0"/>
    <w:qFormat/>
    <w:rsid w:val="00c129a3"/>
    <w:rPr>
      <w:rFonts w:ascii="Symbol" w:hAnsi="Symbol"/>
    </w:rPr>
  </w:style>
  <w:style w:type="character" w:styleId="WW8Num36z1" w:customStyle="1">
    <w:name w:val="WW8Num36z1"/>
    <w:qFormat/>
    <w:rsid w:val="00c129a3"/>
    <w:rPr>
      <w:rFonts w:ascii="Courier New" w:hAnsi="Courier New"/>
    </w:rPr>
  </w:style>
  <w:style w:type="character" w:styleId="WW8Num36z2" w:customStyle="1">
    <w:name w:val="WW8Num36z2"/>
    <w:qFormat/>
    <w:rsid w:val="00c129a3"/>
    <w:rPr>
      <w:rFonts w:ascii="Wingdings" w:hAnsi="Wingdings"/>
    </w:rPr>
  </w:style>
  <w:style w:type="character" w:styleId="Style23" w:customStyle="1">
    <w:name w:val="Маркеры списка"/>
    <w:qFormat/>
    <w:rsid w:val="00c129a3"/>
    <w:rPr>
      <w:rFonts w:ascii="StarSymbol" w:hAnsi="StarSymbol" w:eastAsia="StarSymbol"/>
      <w:sz w:val="18"/>
    </w:rPr>
  </w:style>
  <w:style w:type="character" w:styleId="Style24" w:customStyle="1">
    <w:name w:val="Подзаголовок Знак"/>
    <w:basedOn w:val="DefaultParagraphFont"/>
    <w:link w:val="afff1"/>
    <w:uiPriority w:val="11"/>
    <w:qFormat/>
    <w:rsid w:val="00c129a3"/>
    <w:rPr>
      <w:rFonts w:ascii="Cambria" w:hAnsi="Cambria" w:eastAsia="Calibri" w:cs="Times New Roman"/>
      <w:caps/>
      <w:spacing w:val="20"/>
      <w:sz w:val="18"/>
      <w:szCs w:val="18"/>
    </w:rPr>
  </w:style>
  <w:style w:type="character" w:styleId="Style25" w:customStyle="1">
    <w:name w:val="Красная строка Знак"/>
    <w:basedOn w:val="Style15"/>
    <w:link w:val="afff4"/>
    <w:qFormat/>
    <w:rsid w:val="00c129a3"/>
    <w:rPr>
      <w:rFonts w:ascii="Cambria" w:hAnsi="Cambria" w:eastAsia="Calibri" w:cs="Times New Roman"/>
      <w:shd w:fill="FFFFFF" w:val="clear"/>
      <w:lang w:val="en-US" w:eastAsia="ru-RU"/>
    </w:rPr>
  </w:style>
  <w:style w:type="character" w:styleId="24" w:customStyle="1">
    <w:name w:val="Красная строка 2 Знак"/>
    <w:basedOn w:val="Style22"/>
    <w:link w:val="25"/>
    <w:qFormat/>
    <w:rsid w:val="00c129a3"/>
    <w:rPr>
      <w:rFonts w:ascii="Cambria" w:hAnsi="Cambria" w:eastAsia="Calibri" w:cs="Times New Roman"/>
      <w:sz w:val="28"/>
      <w:szCs w:val="24"/>
    </w:rPr>
  </w:style>
  <w:style w:type="character" w:styleId="25" w:customStyle="1">
    <w:name w:val="Основной текст 2 Знак"/>
    <w:basedOn w:val="DefaultParagraphFont"/>
    <w:link w:val="27"/>
    <w:qFormat/>
    <w:rsid w:val="00c129a3"/>
    <w:rPr>
      <w:rFonts w:ascii="Cambria" w:hAnsi="Cambria" w:eastAsia="Calibri" w:cs="Times New Roman"/>
      <w:sz w:val="24"/>
      <w:szCs w:val="24"/>
      <w:lang w:val="en-US"/>
    </w:rPr>
  </w:style>
  <w:style w:type="character" w:styleId="33" w:customStyle="1">
    <w:name w:val="Основной текст с отступом 3 Знак"/>
    <w:basedOn w:val="DefaultParagraphFont"/>
    <w:link w:val="33"/>
    <w:qFormat/>
    <w:rsid w:val="00c129a3"/>
    <w:rPr>
      <w:rFonts w:ascii="Cambria" w:hAnsi="Cambria" w:eastAsia="Calibri" w:cs="Times New Roman"/>
      <w:sz w:val="16"/>
      <w:szCs w:val="16"/>
    </w:rPr>
  </w:style>
  <w:style w:type="character" w:styleId="19" w:customStyle="1">
    <w:name w:val="1основа Знак Знак Знак Знак"/>
    <w:link w:val="1e"/>
    <w:qFormat/>
    <w:locked/>
    <w:rsid w:val="00c129a3"/>
    <w:rPr>
      <w:rFonts w:ascii="Arial" w:hAnsi="Arial" w:eastAsia="Calibri" w:cs="Times New Roman"/>
      <w:sz w:val="24"/>
      <w:szCs w:val="24"/>
    </w:rPr>
  </w:style>
  <w:style w:type="character" w:styleId="WWAbsatzStandardschriftart1111111111111" w:customStyle="1">
    <w:name w:val="WW-Absatz-Standardschriftart1111111111111"/>
    <w:qFormat/>
    <w:rsid w:val="00c129a3"/>
    <w:rPr/>
  </w:style>
  <w:style w:type="character" w:styleId="S1" w:customStyle="1">
    <w:name w:val="S_Обычный в таблице Знак"/>
    <w:link w:val="S1"/>
    <w:qFormat/>
    <w:locked/>
    <w:rsid w:val="00c129a3"/>
    <w:rPr>
      <w:rFonts w:ascii="Cambria" w:hAnsi="Cambria" w:eastAsia="Calibri" w:cs="Times New Roman"/>
      <w:sz w:val="24"/>
      <w:szCs w:val="24"/>
    </w:rPr>
  </w:style>
  <w:style w:type="character" w:styleId="Style26" w:customStyle="1">
    <w:name w:val="Символы концевой сноски"/>
    <w:qFormat/>
    <w:rsid w:val="00c129a3"/>
    <w:rPr>
      <w:vertAlign w:val="superscript"/>
    </w:rPr>
  </w:style>
  <w:style w:type="character" w:styleId="FootnoteTextChar" w:customStyle="1">
    <w:name w:val="Footnote Text Char"/>
    <w:qFormat/>
    <w:locked/>
    <w:rsid w:val="00c129a3"/>
    <w:rPr>
      <w:rFonts w:ascii="Cambria" w:hAnsi="Cambria" w:cs="Times New Roman"/>
      <w:lang w:val="en-US"/>
    </w:rPr>
  </w:style>
  <w:style w:type="character" w:styleId="110" w:customStyle="1">
    <w:name w:val="Подзаголовок_1 Знак"/>
    <w:link w:val="1f2"/>
    <w:qFormat/>
    <w:locked/>
    <w:rsid w:val="00c129a3"/>
    <w:rPr>
      <w:rFonts w:ascii="Cambria" w:hAnsi="Cambria" w:eastAsia="Calibri" w:cs="Times New Roman"/>
      <w:b/>
      <w:i/>
      <w:iCs/>
      <w:caps/>
      <w:spacing w:val="10"/>
      <w:sz w:val="26"/>
      <w:szCs w:val="26"/>
      <w:lang w:eastAsia="ru-RU"/>
    </w:rPr>
  </w:style>
  <w:style w:type="character" w:styleId="Style27" w:customStyle="1">
    <w:name w:val="Название объекта Знак"/>
    <w:link w:val="afffa"/>
    <w:qFormat/>
    <w:locked/>
    <w:rsid w:val="00c129a3"/>
    <w:rPr>
      <w:rFonts w:ascii="Cambria" w:hAnsi="Cambria" w:eastAsia="Calibri" w:cs="Times New Roman"/>
      <w:caps/>
      <w:spacing w:val="10"/>
      <w:sz w:val="18"/>
      <w:szCs w:val="18"/>
      <w:lang w:val="en-US"/>
    </w:rPr>
  </w:style>
  <w:style w:type="character" w:styleId="Strong">
    <w:name w:val="Strong"/>
    <w:uiPriority w:val="22"/>
    <w:qFormat/>
    <w:rsid w:val="00c129a3"/>
    <w:rPr>
      <w:b/>
      <w:color w:val="943634"/>
      <w:spacing w:val="5"/>
    </w:rPr>
  </w:style>
  <w:style w:type="character" w:styleId="Style28">
    <w:name w:val="Выделение"/>
    <w:uiPriority w:val="20"/>
    <w:qFormat/>
    <w:rsid w:val="00c129a3"/>
    <w:rPr>
      <w:caps/>
      <w:spacing w:val="5"/>
      <w:sz w:val="20"/>
    </w:rPr>
  </w:style>
  <w:style w:type="character" w:styleId="NoSpacingChar" w:customStyle="1">
    <w:name w:val="No Spacing Char"/>
    <w:link w:val="1f4"/>
    <w:qFormat/>
    <w:locked/>
    <w:rsid w:val="00c129a3"/>
    <w:rPr>
      <w:rFonts w:ascii="Cambria" w:hAnsi="Cambria" w:eastAsia="Calibri" w:cs="Times New Roman"/>
      <w:sz w:val="24"/>
      <w:szCs w:val="24"/>
      <w:lang w:val="en-US" w:eastAsia="ru-RU"/>
    </w:rPr>
  </w:style>
  <w:style w:type="character" w:styleId="QuoteChar" w:customStyle="1">
    <w:name w:val="Quote Char"/>
    <w:link w:val="212"/>
    <w:qFormat/>
    <w:locked/>
    <w:rsid w:val="00c129a3"/>
    <w:rPr>
      <w:rFonts w:ascii="Cambria" w:hAnsi="Cambria" w:eastAsia="Calibri" w:cs="Times New Roman"/>
      <w:i/>
      <w:iCs/>
      <w:sz w:val="20"/>
      <w:szCs w:val="20"/>
      <w:lang w:eastAsia="ru-RU"/>
    </w:rPr>
  </w:style>
  <w:style w:type="character" w:styleId="IntenseQuoteChar" w:customStyle="1">
    <w:name w:val="Intense Quote Char"/>
    <w:link w:val="1f5"/>
    <w:qFormat/>
    <w:locked/>
    <w:rsid w:val="00c129a3"/>
    <w:rPr>
      <w:rFonts w:ascii="Cambria" w:hAnsi="Cambria" w:eastAsia="Calibri" w:cs="Times New Roman"/>
      <w:caps/>
      <w:color w:val="622423"/>
      <w:spacing w:val="5"/>
      <w:sz w:val="20"/>
      <w:szCs w:val="20"/>
      <w:lang w:eastAsia="ru-RU"/>
    </w:rPr>
  </w:style>
  <w:style w:type="character" w:styleId="113" w:customStyle="1">
    <w:name w:val="Слабое выделение1"/>
    <w:qFormat/>
    <w:rsid w:val="00c129a3"/>
    <w:rPr>
      <w:i/>
    </w:rPr>
  </w:style>
  <w:style w:type="character" w:styleId="114" w:customStyle="1">
    <w:name w:val="Сильное выделение1"/>
    <w:qFormat/>
    <w:rsid w:val="00c129a3"/>
    <w:rPr>
      <w:i/>
      <w:caps/>
      <w:spacing w:val="10"/>
      <w:sz w:val="20"/>
    </w:rPr>
  </w:style>
  <w:style w:type="character" w:styleId="115" w:customStyle="1">
    <w:name w:val="Слабая ссылка1"/>
    <w:qFormat/>
    <w:rsid w:val="00c129a3"/>
    <w:rPr>
      <w:rFonts w:ascii="Calibri" w:hAnsi="Calibri"/>
      <w:i/>
      <w:color w:val="622423"/>
    </w:rPr>
  </w:style>
  <w:style w:type="character" w:styleId="116" w:customStyle="1">
    <w:name w:val="Сильная ссылка1"/>
    <w:qFormat/>
    <w:rsid w:val="00c129a3"/>
    <w:rPr>
      <w:rFonts w:ascii="Calibri" w:hAnsi="Calibri"/>
      <w:b/>
      <w:i/>
      <w:color w:val="622423"/>
    </w:rPr>
  </w:style>
  <w:style w:type="character" w:styleId="117" w:customStyle="1">
    <w:name w:val="Название книги1"/>
    <w:qFormat/>
    <w:rsid w:val="00c129a3"/>
    <w:rPr>
      <w:caps/>
      <w:color w:val="622423"/>
      <w:spacing w:val="5"/>
      <w:u w:val="none" w:color="622423"/>
    </w:rPr>
  </w:style>
  <w:style w:type="character" w:styleId="HTML" w:customStyle="1">
    <w:name w:val="Стандартный HTML Знак"/>
    <w:basedOn w:val="DefaultParagraphFont"/>
    <w:link w:val="HTML"/>
    <w:uiPriority w:val="99"/>
    <w:qFormat/>
    <w:rsid w:val="00c129a3"/>
    <w:rPr>
      <w:rFonts w:ascii="Courier New" w:hAnsi="Courier New" w:eastAsia="Calibri" w:cs="Times New Roman"/>
      <w:sz w:val="20"/>
      <w:szCs w:val="20"/>
    </w:rPr>
  </w:style>
  <w:style w:type="character" w:styleId="1666" w:customStyle="1">
    <w:name w:val="стиль16-66"/>
    <w:qFormat/>
    <w:rsid w:val="00c129a3"/>
    <w:rPr/>
  </w:style>
  <w:style w:type="character" w:styleId="St1" w:customStyle="1">
    <w:name w:val="st1"/>
    <w:qFormat/>
    <w:rsid w:val="00c129a3"/>
    <w:rPr/>
  </w:style>
  <w:style w:type="character" w:styleId="118" w:customStyle="1">
    <w:name w:val="Стиль11 Знак"/>
    <w:link w:val="112"/>
    <w:qFormat/>
    <w:locked/>
    <w:rsid w:val="00c129a3"/>
    <w:rPr>
      <w:rFonts w:ascii="Calibri" w:hAnsi="Calibri" w:eastAsia="Calibri" w:cs="Times New Roman"/>
      <w:b/>
      <w:caps/>
      <w:spacing w:val="20"/>
      <w:kern w:val="2"/>
      <w:sz w:val="28"/>
      <w:szCs w:val="28"/>
      <w:lang w:eastAsia="ru-RU"/>
    </w:rPr>
  </w:style>
  <w:style w:type="character" w:styleId="44" w:customStyle="1">
    <w:name w:val="Стиль4 Знак"/>
    <w:link w:val="4"/>
    <w:qFormat/>
    <w:locked/>
    <w:rsid w:val="00c129a3"/>
    <w:rPr>
      <w:rFonts w:ascii="Calibri" w:hAnsi="Calibri" w:eastAsia="Calibri" w:cs="Times New Roman"/>
      <w:sz w:val="24"/>
      <w:szCs w:val="24"/>
      <w:lang w:eastAsia="ar-SA"/>
    </w:rPr>
  </w:style>
  <w:style w:type="character" w:styleId="FontStyle12" w:customStyle="1">
    <w:name w:val="Font Style12"/>
    <w:qFormat/>
    <w:rsid w:val="00c129a3"/>
    <w:rPr>
      <w:rFonts w:ascii="Times New Roman" w:hAnsi="Times New Roman"/>
      <w:sz w:val="28"/>
    </w:rPr>
  </w:style>
  <w:style w:type="character" w:styleId="119" w:customStyle="1">
    <w:name w:val="Стиль1 Знак"/>
    <w:link w:val="1fe"/>
    <w:qFormat/>
    <w:locked/>
    <w:rsid w:val="00c129a3"/>
    <w:rPr>
      <w:rFonts w:ascii="Calibri" w:hAnsi="Calibri" w:eastAsia="Calibri" w:cs="Times New Roman"/>
      <w:sz w:val="24"/>
      <w:szCs w:val="24"/>
      <w:lang w:eastAsia="ar-SA"/>
    </w:rPr>
  </w:style>
  <w:style w:type="character" w:styleId="34" w:customStyle="1">
    <w:name w:val="Стиль3 Знак"/>
    <w:link w:val="37"/>
    <w:qFormat/>
    <w:locked/>
    <w:rsid w:val="00c129a3"/>
    <w:rPr>
      <w:rFonts w:ascii="Calibri" w:hAnsi="Calibri" w:eastAsia="Calibri" w:cs="Times New Roman"/>
      <w:sz w:val="24"/>
      <w:szCs w:val="24"/>
      <w:lang w:eastAsia="ar-SA"/>
    </w:rPr>
  </w:style>
  <w:style w:type="character" w:styleId="120" w:customStyle="1">
    <w:name w:val="Знак1 Знак Знак"/>
    <w:qFormat/>
    <w:rsid w:val="00c129a3"/>
    <w:rPr>
      <w:lang w:val="ru-RU" w:eastAsia="ru-RU" w:bidi="ar-SA"/>
    </w:rPr>
  </w:style>
  <w:style w:type="character" w:styleId="FWBL2CharChar" w:customStyle="1">
    <w:name w:val="FWB_L2 Char Char"/>
    <w:link w:val="FWBL2"/>
    <w:qFormat/>
    <w:locked/>
    <w:rsid w:val="00c129a3"/>
    <w:rPr>
      <w:rFonts w:ascii="Arial" w:hAnsi="Arial" w:eastAsia="PMingLiU" w:cs="Times New Roman"/>
      <w:sz w:val="20"/>
      <w:szCs w:val="20"/>
      <w:lang w:val="en-GB"/>
    </w:rPr>
  </w:style>
  <w:style w:type="character" w:styleId="AONormalChar" w:customStyle="1">
    <w:name w:val="AONormal Char"/>
    <w:link w:val="AONormal"/>
    <w:qFormat/>
    <w:locked/>
    <w:rsid w:val="00c129a3"/>
    <w:rPr>
      <w:rFonts w:ascii="Times New Roman" w:hAnsi="Times New Roman" w:eastAsia="SimSun" w:cs="Times New Roman"/>
      <w:szCs w:val="20"/>
      <w:lang w:val="en-GB"/>
    </w:rPr>
  </w:style>
  <w:style w:type="character" w:styleId="Style29" w:customStyle="1">
    <w:name w:val="Абзац списка Знак"/>
    <w:link w:val="a7"/>
    <w:uiPriority w:val="34"/>
    <w:qFormat/>
    <w:locked/>
    <w:rsid w:val="00c129a3"/>
    <w:rPr/>
  </w:style>
  <w:style w:type="character" w:styleId="Style30" w:customStyle="1">
    <w:name w:val="Без интервала Знак"/>
    <w:link w:val="af"/>
    <w:uiPriority w:val="1"/>
    <w:qFormat/>
    <w:rsid w:val="00c129a3"/>
    <w:rPr/>
  </w:style>
  <w:style w:type="character" w:styleId="26" w:customStyle="1">
    <w:name w:val="Цитата 2 Знак"/>
    <w:basedOn w:val="DefaultParagraphFont"/>
    <w:link w:val="2e"/>
    <w:uiPriority w:val="29"/>
    <w:qFormat/>
    <w:rsid w:val="00c129a3"/>
    <w:rPr>
      <w:rFonts w:ascii="Cambria" w:hAnsi="Cambria" w:eastAsia="Times New Roman" w:cs="Times New Roman"/>
      <w:i/>
      <w:iCs/>
      <w:sz w:val="20"/>
      <w:szCs w:val="20"/>
    </w:rPr>
  </w:style>
  <w:style w:type="character" w:styleId="Style31" w:customStyle="1">
    <w:name w:val="Выделенная цитата Знак"/>
    <w:basedOn w:val="DefaultParagraphFont"/>
    <w:link w:val="affff1"/>
    <w:uiPriority w:val="30"/>
    <w:qFormat/>
    <w:rsid w:val="00c129a3"/>
    <w:rPr>
      <w:rFonts w:ascii="Cambria" w:hAnsi="Cambria" w:eastAsia="Times New Roman" w:cs="Times New Roman"/>
      <w:caps/>
      <w:color w:val="622423"/>
      <w:spacing w:val="5"/>
      <w:sz w:val="20"/>
      <w:szCs w:val="20"/>
    </w:rPr>
  </w:style>
  <w:style w:type="character" w:styleId="SubtleEmphasis">
    <w:name w:val="Subtle Emphasis"/>
    <w:uiPriority w:val="19"/>
    <w:qFormat/>
    <w:rsid w:val="00c129a3"/>
    <w:rPr>
      <w:i/>
      <w:iCs/>
    </w:rPr>
  </w:style>
  <w:style w:type="character" w:styleId="IntenseEmphasis">
    <w:name w:val="Intense Emphasis"/>
    <w:uiPriority w:val="21"/>
    <w:qFormat/>
    <w:rsid w:val="00c129a3"/>
    <w:rPr>
      <w:i/>
      <w:iCs/>
      <w:caps/>
      <w:spacing w:val="10"/>
      <w:sz w:val="20"/>
      <w:szCs w:val="20"/>
    </w:rPr>
  </w:style>
  <w:style w:type="character" w:styleId="SubtleReference">
    <w:name w:val="Subtle Reference"/>
    <w:uiPriority w:val="31"/>
    <w:qFormat/>
    <w:rsid w:val="00c129a3"/>
    <w:rPr>
      <w:rFonts w:ascii="Calibri" w:hAnsi="Calibri" w:eastAsia="Times New Roman" w:cs="Times New Roman"/>
      <w:i/>
      <w:iCs/>
      <w:color w:val="622423"/>
    </w:rPr>
  </w:style>
  <w:style w:type="character" w:styleId="IntenseReference">
    <w:name w:val="Intense Reference"/>
    <w:uiPriority w:val="32"/>
    <w:qFormat/>
    <w:rsid w:val="00c129a3"/>
    <w:rPr>
      <w:rFonts w:ascii="Calibri" w:hAnsi="Calibri" w:eastAsia="Times New Roman" w:cs="Times New Roman"/>
      <w:b/>
      <w:bCs/>
      <w:i/>
      <w:iCs/>
      <w:color w:val="622423"/>
    </w:rPr>
  </w:style>
  <w:style w:type="character" w:styleId="BookTitle">
    <w:name w:val="Book Title"/>
    <w:uiPriority w:val="33"/>
    <w:qFormat/>
    <w:rsid w:val="00c129a3"/>
    <w:rPr>
      <w:caps/>
      <w:color w:val="622423"/>
      <w:spacing w:val="5"/>
      <w:u w:val="none" w:color="622423"/>
    </w:rPr>
  </w:style>
  <w:style w:type="character" w:styleId="151" w:customStyle="1">
    <w:name w:val="Знак Знак151"/>
    <w:qFormat/>
    <w:rsid w:val="00c129a3"/>
    <w:rPr>
      <w:rFonts w:ascii="Calibri" w:hAnsi="Calibri" w:eastAsia="Calibri"/>
      <w:lang w:val="ru-RU" w:eastAsia="en-US" w:bidi="ar-SA"/>
    </w:rPr>
  </w:style>
  <w:style w:type="character" w:styleId="141" w:customStyle="1">
    <w:name w:val="Знак Знак141"/>
    <w:qFormat/>
    <w:rsid w:val="00c129a3"/>
    <w:rPr>
      <w:rFonts w:ascii="Tahoma" w:hAnsi="Tahoma" w:eastAsia="Calibri" w:cs="Tahoma"/>
      <w:lang w:val="ru-RU" w:eastAsia="en-US" w:bidi="ar-SA"/>
    </w:rPr>
  </w:style>
  <w:style w:type="character" w:styleId="101" w:customStyle="1">
    <w:name w:val="Знак Знак101"/>
    <w:qFormat/>
    <w:rsid w:val="00c129a3"/>
    <w:rPr>
      <w:lang w:val="ru-RU" w:eastAsia="ru-RU" w:bidi="ar-SA"/>
    </w:rPr>
  </w:style>
  <w:style w:type="character" w:styleId="161" w:customStyle="1">
    <w:name w:val="Знак Знак161"/>
    <w:qFormat/>
    <w:locked/>
    <w:rsid w:val="00c129a3"/>
    <w:rPr>
      <w:rFonts w:ascii="Tahoma" w:hAnsi="Tahoma" w:cs="Tahoma"/>
      <w:sz w:val="16"/>
      <w:szCs w:val="16"/>
      <w:lang w:val="ru-RU" w:eastAsia="ru-RU" w:bidi="ar-SA"/>
    </w:rPr>
  </w:style>
  <w:style w:type="character" w:styleId="1311" w:customStyle="1">
    <w:name w:val="Знак Знак131"/>
    <w:qFormat/>
    <w:locked/>
    <w:rsid w:val="00c129a3"/>
    <w:rPr>
      <w:lang w:val="ru-RU" w:eastAsia="ru-RU" w:bidi="ar-SA"/>
    </w:rPr>
  </w:style>
  <w:style w:type="character" w:styleId="1211" w:customStyle="1">
    <w:name w:val="Знак Знак121"/>
    <w:qFormat/>
    <w:locked/>
    <w:rsid w:val="00c129a3"/>
    <w:rPr>
      <w:lang w:val="ru-RU" w:eastAsia="ru-RU" w:bidi="ar-SA"/>
    </w:rPr>
  </w:style>
  <w:style w:type="character" w:styleId="1111" w:customStyle="1">
    <w:name w:val="Знак Знак111"/>
    <w:qFormat/>
    <w:locked/>
    <w:rsid w:val="00c129a3"/>
    <w:rPr>
      <w:b/>
      <w:bCs/>
      <w:lang w:val="ru-RU" w:eastAsia="ru-RU" w:bidi="ar-SA"/>
    </w:rPr>
  </w:style>
  <w:style w:type="character" w:styleId="911" w:customStyle="1">
    <w:name w:val="Знак Знак91"/>
    <w:qFormat/>
    <w:rsid w:val="00c129a3"/>
    <w:rPr>
      <w:rFonts w:eastAsia="Calibri"/>
      <w:sz w:val="24"/>
      <w:szCs w:val="24"/>
      <w:lang w:val="ru-RU" w:eastAsia="ar-SA" w:bidi="ar-SA"/>
    </w:rPr>
  </w:style>
  <w:style w:type="character" w:styleId="Style32" w:customStyle="1">
    <w:name w:val="Основной текст_"/>
    <w:link w:val="1ff3"/>
    <w:qFormat/>
    <w:rsid w:val="00c129a3"/>
    <w:rPr>
      <w:rFonts w:ascii="Times New Roman" w:hAnsi="Times New Roman" w:eastAsia="Times New Roman"/>
      <w:spacing w:val="2"/>
      <w:sz w:val="26"/>
      <w:szCs w:val="26"/>
      <w:shd w:fill="FFFFFF" w:val="clear"/>
    </w:rPr>
  </w:style>
  <w:style w:type="character" w:styleId="Blk" w:customStyle="1">
    <w:name w:val="blk"/>
    <w:basedOn w:val="DefaultParagraphFont"/>
    <w:qFormat/>
    <w:rsid w:val="00c129a3"/>
    <w:rPr/>
  </w:style>
  <w:style w:type="character" w:styleId="FontStyle14" w:customStyle="1">
    <w:name w:val="Font Style14"/>
    <w:uiPriority w:val="99"/>
    <w:qFormat/>
    <w:rsid w:val="00c129a3"/>
    <w:rPr>
      <w:rFonts w:ascii="Times New Roman" w:hAnsi="Times New Roman" w:cs="Times New Roman"/>
      <w:b/>
      <w:bCs w:val="false"/>
      <w:sz w:val="22"/>
    </w:rPr>
  </w:style>
  <w:style w:type="character" w:styleId="Docaccesstitle" w:customStyle="1">
    <w:name w:val="docaccess_title"/>
    <w:basedOn w:val="DefaultParagraphFont"/>
    <w:qFormat/>
    <w:rsid w:val="00c129a3"/>
    <w:rPr/>
  </w:style>
  <w:style w:type="character" w:styleId="Blk1" w:customStyle="1">
    <w:name w:val="blk1"/>
    <w:basedOn w:val="DefaultParagraphFont"/>
    <w:qFormat/>
    <w:rsid w:val="00c129a3"/>
    <w:rPr>
      <w:vanish w:val="false"/>
    </w:rPr>
  </w:style>
  <w:style w:type="character" w:styleId="122" w:customStyle="1">
    <w:name w:val="о1 Знак"/>
    <w:basedOn w:val="DefaultParagraphFont"/>
    <w:link w:val="1ff5"/>
    <w:qFormat/>
    <w:locked/>
    <w:rsid w:val="00c129a3"/>
    <w:rPr>
      <w:rFonts w:ascii="SimSun" w:hAnsi="SimSun" w:eastAsia="SimSun"/>
      <w:lang w:eastAsia="zh-CN"/>
    </w:rPr>
  </w:style>
  <w:style w:type="paragraph" w:styleId="Style33">
    <w:name w:val="Заголовок"/>
    <w:basedOn w:val="Normal"/>
    <w:next w:val="Style34"/>
    <w:qFormat/>
    <w:pPr>
      <w:keepNext w:val="true"/>
      <w:spacing w:before="240" w:after="120"/>
    </w:pPr>
    <w:rPr>
      <w:rFonts w:ascii="Liberation Sans" w:hAnsi="Liberation Sans" w:eastAsia="Microsoft YaHei" w:cs="Arial"/>
      <w:sz w:val="28"/>
      <w:szCs w:val="28"/>
    </w:rPr>
  </w:style>
  <w:style w:type="paragraph" w:styleId="Style34">
    <w:name w:val="Body Text"/>
    <w:basedOn w:val="Normal"/>
    <w:link w:val="aff"/>
    <w:rsid w:val="00c129a3"/>
    <w:pPr>
      <w:shd w:val="clear" w:color="auto" w:fill="FFFFFF"/>
      <w:spacing w:lineRule="exact" w:line="278" w:before="0" w:after="5100"/>
      <w:ind w:hanging="2000"/>
    </w:pPr>
    <w:rPr>
      <w:rFonts w:ascii="Calibri" w:hAnsi="Calibri" w:eastAsia="Times New Roman" w:cs="Times New Roman"/>
      <w:lang w:eastAsia="ru-RU"/>
    </w:rPr>
  </w:style>
  <w:style w:type="paragraph" w:styleId="Style35">
    <w:name w:val="List"/>
    <w:basedOn w:val="Style34"/>
    <w:rsid w:val="00c129a3"/>
    <w:pPr>
      <w:shd w:val="clear" w:color="auto" w:fill="auto"/>
      <w:suppressAutoHyphens w:val="true"/>
      <w:spacing w:lineRule="auto" w:line="240" w:before="0" w:after="120"/>
      <w:ind w:hanging="0"/>
    </w:pPr>
    <w:rPr>
      <w:rFonts w:eastAsia="Calibri" w:cs="Mangal"/>
      <w:sz w:val="24"/>
      <w:szCs w:val="24"/>
      <w:lang w:eastAsia="ar-SA"/>
    </w:rPr>
  </w:style>
  <w:style w:type="paragraph" w:styleId="Style36">
    <w:name w:val="Caption"/>
    <w:basedOn w:val="Normal"/>
    <w:qFormat/>
    <w:pPr>
      <w:suppressLineNumbers/>
      <w:spacing w:before="120" w:after="120"/>
    </w:pPr>
    <w:rPr>
      <w:rFonts w:cs="Arial"/>
      <w:i/>
      <w:iCs/>
      <w:sz w:val="24"/>
      <w:szCs w:val="24"/>
    </w:rPr>
  </w:style>
  <w:style w:type="paragraph" w:styleId="Style37">
    <w:name w:val="Указатель"/>
    <w:basedOn w:val="Normal"/>
    <w:qFormat/>
    <w:pPr>
      <w:suppressLineNumbers/>
    </w:pPr>
    <w:rPr>
      <w:rFonts w:cs="Arial"/>
      <w:lang w:val="zxx" w:eastAsia="zxx" w:bidi="zxx"/>
    </w:rPr>
  </w:style>
  <w:style w:type="paragraph" w:styleId="BalloonText">
    <w:name w:val="Balloon Text"/>
    <w:basedOn w:val="Normal"/>
    <w:link w:val="a6"/>
    <w:unhideWhenUsed/>
    <w:qFormat/>
    <w:rsid w:val="00ba5ba5"/>
    <w:pPr>
      <w:spacing w:lineRule="auto" w:line="240" w:before="0" w:after="0"/>
    </w:pPr>
    <w:rPr>
      <w:rFonts w:ascii="Tahoma" w:hAnsi="Tahoma" w:cs="Tahoma"/>
      <w:sz w:val="16"/>
      <w:szCs w:val="16"/>
    </w:rPr>
  </w:style>
  <w:style w:type="paragraph" w:styleId="ConsPlusNonformat" w:customStyle="1">
    <w:name w:val="ConsPlusNonformat"/>
    <w:qFormat/>
    <w:rsid w:val="0037530d"/>
    <w:pPr>
      <w:widowControl/>
      <w:suppressAutoHyphens w:val="true"/>
      <w:bidi w:val="0"/>
      <w:spacing w:lineRule="auto" w:line="240" w:before="0" w:after="0"/>
      <w:jc w:val="left"/>
    </w:pPr>
    <w:rPr>
      <w:rFonts w:ascii="Courier New" w:hAnsi="Courier New" w:eastAsia="Calibri" w:cs="Courier New" w:eastAsiaTheme="minorHAnsi"/>
      <w:color w:val="auto"/>
      <w:kern w:val="0"/>
      <w:sz w:val="20"/>
      <w:szCs w:val="20"/>
      <w:lang w:val="ru-RU" w:eastAsia="en-US" w:bidi="ar-SA"/>
    </w:rPr>
  </w:style>
  <w:style w:type="paragraph" w:styleId="ListParagraph">
    <w:name w:val="List Paragraph"/>
    <w:basedOn w:val="Normal"/>
    <w:link w:val="a8"/>
    <w:uiPriority w:val="34"/>
    <w:qFormat/>
    <w:rsid w:val="007d5873"/>
    <w:pPr>
      <w:spacing w:before="0" w:after="200"/>
      <w:ind w:left="720" w:hanging="0"/>
      <w:contextualSpacing/>
    </w:pPr>
    <w:rPr/>
  </w:style>
  <w:style w:type="paragraph" w:styleId="Style38">
    <w:name w:val="Колонтитул"/>
    <w:basedOn w:val="Normal"/>
    <w:qFormat/>
    <w:pPr/>
    <w:rPr/>
  </w:style>
  <w:style w:type="paragraph" w:styleId="Style39">
    <w:name w:val="Верхний и нижний колонтитулы"/>
    <w:basedOn w:val="Normal"/>
    <w:qFormat/>
    <w:pPr/>
    <w:rPr/>
  </w:style>
  <w:style w:type="paragraph" w:styleId="Style40">
    <w:name w:val="Header"/>
    <w:basedOn w:val="Normal"/>
    <w:link w:val="aa"/>
    <w:unhideWhenUsed/>
    <w:rsid w:val="003a01f0"/>
    <w:pPr>
      <w:tabs>
        <w:tab w:val="clear" w:pos="708"/>
        <w:tab w:val="center" w:pos="4677" w:leader="none"/>
        <w:tab w:val="right" w:pos="9355" w:leader="none"/>
      </w:tabs>
      <w:spacing w:lineRule="auto" w:line="240" w:before="0" w:after="0"/>
    </w:pPr>
    <w:rPr/>
  </w:style>
  <w:style w:type="paragraph" w:styleId="Style41">
    <w:name w:val="Footer"/>
    <w:basedOn w:val="Normal"/>
    <w:link w:val="ac"/>
    <w:unhideWhenUsed/>
    <w:rsid w:val="003a01f0"/>
    <w:pPr>
      <w:tabs>
        <w:tab w:val="clear" w:pos="708"/>
        <w:tab w:val="center" w:pos="4677" w:leader="none"/>
        <w:tab w:val="right" w:pos="9355" w:leader="none"/>
      </w:tabs>
      <w:spacing w:lineRule="auto" w:line="240" w:before="0" w:after="0"/>
    </w:pPr>
    <w:rPr/>
  </w:style>
  <w:style w:type="paragraph" w:styleId="ConsPlusNormal" w:customStyle="1">
    <w:name w:val="ConsPlusNormal"/>
    <w:qFormat/>
    <w:rsid w:val="006079a0"/>
    <w:pPr>
      <w:widowControl w:val="false"/>
      <w:suppressAutoHyphens w:val="tru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NoSpacing">
    <w:name w:val="No Spacing"/>
    <w:link w:val="af0"/>
    <w:uiPriority w:val="1"/>
    <w:qFormat/>
    <w:rsid w:val="001622e4"/>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NormalWeb">
    <w:name w:val="Normal (Web)"/>
    <w:basedOn w:val="Normal"/>
    <w:uiPriority w:val="99"/>
    <w:unhideWhenUsed/>
    <w:qFormat/>
    <w:rsid w:val="00f054b6"/>
    <w:pPr>
      <w:spacing w:lineRule="auto" w:line="240" w:beforeAutospacing="1" w:afterAutospacing="1"/>
    </w:pPr>
    <w:rPr>
      <w:rFonts w:ascii="Times New Roman" w:hAnsi="Times New Roman" w:eastAsia="Times New Roman" w:cs="Times New Roman"/>
      <w:sz w:val="24"/>
      <w:szCs w:val="24"/>
      <w:lang w:eastAsia="ru-RU"/>
    </w:rPr>
  </w:style>
  <w:style w:type="paragraph" w:styleId="ConsPlusTitle" w:customStyle="1">
    <w:name w:val="ConsPlusTitle"/>
    <w:qFormat/>
    <w:rsid w:val="00b12a8c"/>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paragraph" w:styleId="Formattext" w:customStyle="1">
    <w:name w:val="formattext"/>
    <w:basedOn w:val="Normal"/>
    <w:qFormat/>
    <w:rsid w:val="00af18cb"/>
    <w:pPr>
      <w:spacing w:lineRule="auto" w:line="240" w:beforeAutospacing="1" w:afterAutospacing="1"/>
    </w:pPr>
    <w:rPr>
      <w:rFonts w:ascii="Times New Roman" w:hAnsi="Times New Roman" w:eastAsia="Times New Roman" w:cs="Times New Roman"/>
      <w:sz w:val="24"/>
      <w:szCs w:val="24"/>
      <w:lang w:eastAsia="ru-RU"/>
    </w:rPr>
  </w:style>
  <w:style w:type="paragraph" w:styleId="Headertext" w:customStyle="1">
    <w:name w:val="headertext"/>
    <w:basedOn w:val="Normal"/>
    <w:qFormat/>
    <w:rsid w:val="001d342a"/>
    <w:pPr>
      <w:spacing w:lineRule="auto" w:line="240" w:beforeAutospacing="1" w:afterAutospacing="1"/>
    </w:pPr>
    <w:rPr>
      <w:rFonts w:ascii="Times New Roman" w:hAnsi="Times New Roman" w:eastAsia="Times New Roman" w:cs="Times New Roman"/>
      <w:sz w:val="24"/>
      <w:szCs w:val="24"/>
      <w:lang w:eastAsia="ru-RU"/>
    </w:rPr>
  </w:style>
  <w:style w:type="paragraph" w:styleId="Style42">
    <w:name w:val="Footnote Text"/>
    <w:basedOn w:val="Normal"/>
    <w:link w:val="af4"/>
    <w:uiPriority w:val="99"/>
    <w:rsid w:val="00c129a3"/>
    <w:pPr>
      <w:spacing w:lineRule="auto" w:line="240" w:before="0" w:after="0"/>
    </w:pPr>
    <w:rPr>
      <w:rFonts w:ascii="Calibri" w:hAnsi="Calibri" w:eastAsia="Calibri" w:cs="Times New Roman"/>
      <w:sz w:val="20"/>
      <w:szCs w:val="20"/>
    </w:rPr>
  </w:style>
  <w:style w:type="paragraph" w:styleId="DocumentMap">
    <w:name w:val="Document Map"/>
    <w:basedOn w:val="Normal"/>
    <w:link w:val="af7"/>
    <w:qFormat/>
    <w:rsid w:val="00c129a3"/>
    <w:pPr>
      <w:shd w:val="clear" w:color="auto" w:fill="000080"/>
    </w:pPr>
    <w:rPr>
      <w:rFonts w:ascii="Times New Roman" w:hAnsi="Times New Roman" w:eastAsia="Calibri" w:cs="Times New Roman"/>
      <w:sz w:val="2"/>
      <w:szCs w:val="20"/>
    </w:rPr>
  </w:style>
  <w:style w:type="paragraph" w:styleId="Consplusnonformat1" w:customStyle="1">
    <w:name w:val="consplusnonformat"/>
    <w:basedOn w:val="Normal"/>
    <w:qFormat/>
    <w:rsid w:val="00c129a3"/>
    <w:pPr>
      <w:spacing w:lineRule="auto" w:line="240" w:before="0" w:after="0"/>
    </w:pPr>
    <w:rPr>
      <w:rFonts w:ascii="Times New Roman" w:hAnsi="Times New Roman" w:eastAsia="Times New Roman" w:cs="Times New Roman"/>
      <w:sz w:val="24"/>
      <w:szCs w:val="24"/>
      <w:lang w:eastAsia="ru-RU"/>
    </w:rPr>
  </w:style>
  <w:style w:type="paragraph" w:styleId="Annotationtext">
    <w:name w:val="annotation text"/>
    <w:basedOn w:val="Normal"/>
    <w:link w:val="afa"/>
    <w:uiPriority w:val="99"/>
    <w:qFormat/>
    <w:rsid w:val="00c129a3"/>
    <w:pPr>
      <w:spacing w:lineRule="auto" w:line="240"/>
    </w:pPr>
    <w:rPr>
      <w:rFonts w:ascii="Calibri" w:hAnsi="Calibri" w:eastAsia="Calibri" w:cs="Times New Roman"/>
      <w:sz w:val="20"/>
      <w:szCs w:val="20"/>
    </w:rPr>
  </w:style>
  <w:style w:type="paragraph" w:styleId="Annotationsubject">
    <w:name w:val="annotation subject"/>
    <w:basedOn w:val="Annotationtext"/>
    <w:next w:val="Annotationtext"/>
    <w:link w:val="afc"/>
    <w:uiPriority w:val="99"/>
    <w:qFormat/>
    <w:rsid w:val="00c129a3"/>
    <w:pPr/>
    <w:rPr>
      <w:b/>
      <w:bCs/>
    </w:rPr>
  </w:style>
  <w:style w:type="paragraph" w:styleId="Revision">
    <w:name w:val="Revision"/>
    <w:uiPriority w:val="99"/>
    <w:qFormat/>
    <w:rsid w:val="00c129a3"/>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411" w:customStyle="1">
    <w:name w:val="Основной текст (4)1"/>
    <w:basedOn w:val="Normal"/>
    <w:link w:val="42"/>
    <w:uiPriority w:val="99"/>
    <w:qFormat/>
    <w:rsid w:val="00c129a3"/>
    <w:pPr>
      <w:shd w:val="clear" w:color="auto" w:fill="FFFFFF"/>
      <w:spacing w:lineRule="exact" w:line="283" w:before="180" w:after="180"/>
      <w:ind w:hanging="940"/>
      <w:jc w:val="both"/>
    </w:pPr>
    <w:rPr>
      <w:rFonts w:cs="Times New Roman"/>
      <w:shd w:fill="FFFFFF" w:val="clear"/>
    </w:rPr>
  </w:style>
  <w:style w:type="paragraph" w:styleId="Style43">
    <w:name w:val="Endnote Text"/>
    <w:basedOn w:val="Normal"/>
    <w:link w:val="aff1"/>
    <w:rsid w:val="00c129a3"/>
    <w:pPr>
      <w:spacing w:lineRule="auto" w:line="240" w:before="0" w:after="0"/>
    </w:pPr>
    <w:rPr>
      <w:rFonts w:ascii="Calibri" w:hAnsi="Calibri" w:eastAsia="Calibri" w:cs="Times New Roman"/>
      <w:sz w:val="20"/>
      <w:szCs w:val="20"/>
    </w:rPr>
  </w:style>
  <w:style w:type="paragraph" w:styleId="ConsPlusCell" w:customStyle="1">
    <w:name w:val="ConsPlusCell"/>
    <w:uiPriority w:val="99"/>
    <w:qFormat/>
    <w:rsid w:val="00c129a3"/>
    <w:pPr>
      <w:widowControl/>
      <w:suppressAutoHyphens w:val="true"/>
      <w:bidi w:val="0"/>
      <w:spacing w:lineRule="auto" w:line="240" w:before="0" w:after="0"/>
      <w:jc w:val="left"/>
    </w:pPr>
    <w:rPr>
      <w:rFonts w:ascii="Courier New" w:hAnsi="Courier New" w:eastAsia="Calibri" w:cs="Courier New" w:eastAsiaTheme="minorHAnsi"/>
      <w:color w:val="auto"/>
      <w:kern w:val="0"/>
      <w:sz w:val="20"/>
      <w:szCs w:val="20"/>
      <w:lang w:val="ru-RU" w:eastAsia="ru-RU" w:bidi="ar-SA"/>
    </w:rPr>
  </w:style>
  <w:style w:type="paragraph" w:styleId="Default" w:customStyle="1">
    <w:name w:val="Default"/>
    <w:qFormat/>
    <w:rsid w:val="00c129a3"/>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ru-RU" w:eastAsia="ru-RU" w:bidi="ar-SA"/>
    </w:rPr>
  </w:style>
  <w:style w:type="paragraph" w:styleId="Style44" w:customStyle="1">
    <w:name w:val="Заголовок без нумерации"/>
    <w:basedOn w:val="3"/>
    <w:link w:val="aff4"/>
    <w:qFormat/>
    <w:rsid w:val="00c129a3"/>
    <w:pPr>
      <w:tabs>
        <w:tab w:val="clear" w:pos="708"/>
        <w:tab w:val="left" w:pos="851" w:leader="none"/>
      </w:tabs>
      <w:spacing w:lineRule="auto" w:line="240" w:before="240" w:after="240"/>
    </w:pPr>
    <w:rPr>
      <w:rFonts w:ascii="Calibri" w:hAnsi="Calibri" w:cs="Times New Roman"/>
      <w:bCs w:val="false"/>
      <w:sz w:val="24"/>
      <w:szCs w:val="20"/>
    </w:rPr>
  </w:style>
  <w:style w:type="paragraph" w:styleId="123" w:customStyle="1">
    <w:name w:val="1"/>
    <w:basedOn w:val="Normal"/>
    <w:qFormat/>
    <w:rsid w:val="00c129a3"/>
    <w:pPr>
      <w:spacing w:lineRule="auto" w:line="240" w:before="0" w:after="0"/>
    </w:pPr>
    <w:rPr>
      <w:rFonts w:ascii="Verdana" w:hAnsi="Verdana" w:eastAsia="Times New Roman" w:cs="Verdana"/>
      <w:sz w:val="20"/>
      <w:szCs w:val="20"/>
      <w:lang w:val="en-US"/>
    </w:rPr>
  </w:style>
  <w:style w:type="paragraph" w:styleId="BodyTextIndent2">
    <w:name w:val="Body Text Indent 2"/>
    <w:basedOn w:val="Normal"/>
    <w:link w:val="22"/>
    <w:uiPriority w:val="99"/>
    <w:qFormat/>
    <w:rsid w:val="00c129a3"/>
    <w:pPr>
      <w:spacing w:lineRule="auto" w:line="480" w:before="0" w:after="120"/>
      <w:ind w:left="283" w:hanging="0"/>
    </w:pPr>
    <w:rPr>
      <w:rFonts w:ascii="Times New Roman" w:hAnsi="Times New Roman" w:eastAsia="Times New Roman" w:cs="Times New Roman"/>
      <w:sz w:val="20"/>
      <w:szCs w:val="20"/>
    </w:rPr>
  </w:style>
  <w:style w:type="paragraph" w:styleId="Style45">
    <w:name w:val="Title"/>
    <w:basedOn w:val="Normal"/>
    <w:link w:val="aff6"/>
    <w:uiPriority w:val="10"/>
    <w:qFormat/>
    <w:rsid w:val="00c129a3"/>
    <w:pPr>
      <w:spacing w:lineRule="auto" w:line="240" w:before="0" w:after="0"/>
      <w:jc w:val="center"/>
    </w:pPr>
    <w:rPr>
      <w:rFonts w:ascii="Times New Roman" w:hAnsi="Times New Roman" w:eastAsia="Times New Roman" w:cs="Times New Roman"/>
      <w:sz w:val="28"/>
      <w:szCs w:val="24"/>
    </w:rPr>
  </w:style>
  <w:style w:type="paragraph" w:styleId="BodyText3">
    <w:name w:val="Body Text 3"/>
    <w:basedOn w:val="Normal"/>
    <w:link w:val="32"/>
    <w:qFormat/>
    <w:rsid w:val="00c129a3"/>
    <w:pPr>
      <w:spacing w:lineRule="auto" w:line="240" w:before="0" w:after="120"/>
    </w:pPr>
    <w:rPr>
      <w:rFonts w:ascii="Times New Roman" w:hAnsi="Times New Roman" w:eastAsia="Times New Roman" w:cs="Times New Roman"/>
      <w:sz w:val="16"/>
      <w:szCs w:val="16"/>
    </w:rPr>
  </w:style>
  <w:style w:type="paragraph" w:styleId="CharChar1CharChar1CharChar" w:customStyle="1">
    <w:name w:val="Char Char Знак Знак1 Char Char1 Знак Знак Char Char"/>
    <w:basedOn w:val="Normal"/>
    <w:qFormat/>
    <w:rsid w:val="00c129a3"/>
    <w:pPr>
      <w:spacing w:lineRule="auto" w:line="240" w:beforeAutospacing="1" w:afterAutospacing="1"/>
    </w:pPr>
    <w:rPr>
      <w:rFonts w:ascii="Tahoma" w:hAnsi="Tahoma" w:eastAsia="Times New Roman" w:cs="Times New Roman"/>
      <w:sz w:val="20"/>
      <w:szCs w:val="20"/>
      <w:lang w:val="en-US"/>
    </w:rPr>
  </w:style>
  <w:style w:type="paragraph" w:styleId="Style46" w:customStyle="1">
    <w:name w:val="Знак"/>
    <w:basedOn w:val="Normal"/>
    <w:qFormat/>
    <w:rsid w:val="00c129a3"/>
    <w:pPr>
      <w:spacing w:lineRule="auto" w:line="240" w:before="0" w:after="0"/>
    </w:pPr>
    <w:rPr>
      <w:rFonts w:ascii="Verdana" w:hAnsi="Verdana" w:eastAsia="Times New Roman" w:cs="Verdana"/>
      <w:sz w:val="20"/>
      <w:szCs w:val="20"/>
      <w:lang w:val="en-US"/>
    </w:rPr>
  </w:style>
  <w:style w:type="paragraph" w:styleId="27" w:customStyle="1">
    <w:name w:val="Основной текст (2)"/>
    <w:basedOn w:val="Normal"/>
    <w:link w:val="23"/>
    <w:qFormat/>
    <w:rsid w:val="00c129a3"/>
    <w:pPr>
      <w:widowControl w:val="false"/>
      <w:shd w:val="clear" w:color="auto" w:fill="FFFFFF"/>
      <w:spacing w:lineRule="exact" w:line="324" w:before="0" w:after="300"/>
      <w:jc w:val="center"/>
    </w:pPr>
    <w:rPr>
      <w:b/>
      <w:bCs/>
      <w:spacing w:val="1"/>
      <w:sz w:val="26"/>
      <w:szCs w:val="26"/>
    </w:rPr>
  </w:style>
  <w:style w:type="paragraph" w:styleId="601" w:customStyle="1">
    <w:name w:val="Основной текст (60)1"/>
    <w:basedOn w:val="Normal"/>
    <w:link w:val="600"/>
    <w:uiPriority w:val="99"/>
    <w:qFormat/>
    <w:rsid w:val="00c129a3"/>
    <w:pPr>
      <w:shd w:val="clear" w:color="auto" w:fill="FFFFFF"/>
      <w:spacing w:lineRule="atLeast" w:line="240" w:before="0" w:after="0"/>
    </w:pPr>
    <w:rPr>
      <w:sz w:val="21"/>
      <w:szCs w:val="21"/>
      <w:shd w:fill="FFFFFF" w:val="clear"/>
    </w:rPr>
  </w:style>
  <w:style w:type="paragraph" w:styleId="124" w:customStyle="1">
    <w:name w:val="Абзац списка1"/>
    <w:basedOn w:val="Normal"/>
    <w:link w:val="ListParagraphChar"/>
    <w:qFormat/>
    <w:rsid w:val="00c129a3"/>
    <w:pPr>
      <w:spacing w:before="0" w:after="200"/>
      <w:ind w:left="720" w:hanging="0"/>
      <w:contextualSpacing/>
    </w:pPr>
    <w:rPr>
      <w:rFonts w:ascii="Calibri" w:hAnsi="Calibri" w:eastAsia="Calibri" w:cs="Times New Roman"/>
      <w:sz w:val="24"/>
      <w:szCs w:val="24"/>
    </w:rPr>
  </w:style>
  <w:style w:type="paragraph" w:styleId="125" w:customStyle="1">
    <w:name w:val="Заголовок1"/>
    <w:basedOn w:val="Normal"/>
    <w:next w:val="Style34"/>
    <w:qFormat/>
    <w:rsid w:val="00c129a3"/>
    <w:pPr>
      <w:keepNext w:val="true"/>
      <w:suppressAutoHyphens w:val="true"/>
      <w:spacing w:lineRule="auto" w:line="240" w:before="240" w:after="120"/>
    </w:pPr>
    <w:rPr>
      <w:rFonts w:ascii="Arial" w:hAnsi="Arial" w:eastAsia="Microsoft YaHei" w:cs="Mangal"/>
      <w:sz w:val="28"/>
      <w:szCs w:val="28"/>
      <w:lang w:eastAsia="ar-SA"/>
    </w:rPr>
  </w:style>
  <w:style w:type="paragraph" w:styleId="126" w:customStyle="1">
    <w:name w:val="Название1"/>
    <w:basedOn w:val="Normal"/>
    <w:qFormat/>
    <w:rsid w:val="00c129a3"/>
    <w:pPr>
      <w:suppressLineNumbers/>
      <w:suppressAutoHyphens w:val="true"/>
      <w:spacing w:lineRule="auto" w:line="240" w:before="120" w:after="120"/>
    </w:pPr>
    <w:rPr>
      <w:rFonts w:ascii="Times New Roman" w:hAnsi="Times New Roman" w:eastAsia="Calibri" w:cs="Mangal"/>
      <w:i/>
      <w:iCs/>
      <w:sz w:val="24"/>
      <w:szCs w:val="24"/>
      <w:lang w:eastAsia="ar-SA"/>
    </w:rPr>
  </w:style>
  <w:style w:type="paragraph" w:styleId="127" w:customStyle="1">
    <w:name w:val="Указатель1"/>
    <w:basedOn w:val="Normal"/>
    <w:qFormat/>
    <w:rsid w:val="00c129a3"/>
    <w:pPr>
      <w:suppressLineNumbers/>
      <w:suppressAutoHyphens w:val="true"/>
      <w:spacing w:lineRule="auto" w:line="240" w:before="0" w:after="0"/>
    </w:pPr>
    <w:rPr>
      <w:rFonts w:ascii="Times New Roman" w:hAnsi="Times New Roman" w:eastAsia="Calibri" w:cs="Mangal"/>
      <w:sz w:val="24"/>
      <w:szCs w:val="24"/>
      <w:lang w:eastAsia="ar-SA"/>
    </w:rPr>
  </w:style>
  <w:style w:type="paragraph" w:styleId="Style47" w:customStyle="1">
    <w:name w:val="Содержимое таблицы"/>
    <w:basedOn w:val="Normal"/>
    <w:qFormat/>
    <w:rsid w:val="00c129a3"/>
    <w:pPr>
      <w:suppressLineNumbers/>
      <w:suppressAutoHyphens w:val="true"/>
      <w:spacing w:lineRule="auto" w:line="240" w:before="0" w:after="0"/>
    </w:pPr>
    <w:rPr>
      <w:rFonts w:ascii="Times New Roman" w:hAnsi="Times New Roman" w:eastAsia="Calibri" w:cs="Times New Roman"/>
      <w:sz w:val="24"/>
      <w:szCs w:val="24"/>
      <w:lang w:eastAsia="ar-SA"/>
    </w:rPr>
  </w:style>
  <w:style w:type="paragraph" w:styleId="Style48" w:customStyle="1">
    <w:name w:val="Заголовок таблицы"/>
    <w:basedOn w:val="Style47"/>
    <w:qFormat/>
    <w:rsid w:val="00c129a3"/>
    <w:pPr>
      <w:jc w:val="center"/>
    </w:pPr>
    <w:rPr>
      <w:b/>
      <w:bCs/>
    </w:rPr>
  </w:style>
  <w:style w:type="paragraph" w:styleId="Xl67" w:customStyle="1">
    <w:name w:val="xl67"/>
    <w:basedOn w:val="Normal"/>
    <w:qFormat/>
    <w:rsid w:val="00c129a3"/>
    <w:pPr>
      <w:spacing w:lineRule="auto" w:line="240" w:beforeAutospacing="1" w:afterAutospacing="1"/>
      <w:jc w:val="center"/>
      <w:textAlignment w:val="center"/>
    </w:pPr>
    <w:rPr>
      <w:rFonts w:ascii="Times New Roman" w:hAnsi="Times New Roman" w:eastAsia="Calibri" w:cs="Times New Roman"/>
      <w:sz w:val="24"/>
      <w:szCs w:val="24"/>
      <w:lang w:eastAsia="ru-RU"/>
    </w:rPr>
  </w:style>
  <w:style w:type="paragraph" w:styleId="Xl68" w:customStyle="1">
    <w:name w:val="xl68"/>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color w:val="000000"/>
      <w:sz w:val="24"/>
      <w:szCs w:val="24"/>
      <w:lang w:eastAsia="ru-RU"/>
    </w:rPr>
  </w:style>
  <w:style w:type="paragraph" w:styleId="Xl69" w:customStyle="1">
    <w:name w:val="xl69"/>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color w:val="000000"/>
      <w:sz w:val="24"/>
      <w:szCs w:val="24"/>
      <w:lang w:eastAsia="ru-RU"/>
    </w:rPr>
  </w:style>
  <w:style w:type="paragraph" w:styleId="Xl70" w:customStyle="1">
    <w:name w:val="xl70"/>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b/>
      <w:bCs/>
      <w:color w:val="000000"/>
      <w:sz w:val="24"/>
      <w:szCs w:val="24"/>
      <w:lang w:eastAsia="ru-RU"/>
    </w:rPr>
  </w:style>
  <w:style w:type="paragraph" w:styleId="Xl71" w:customStyle="1">
    <w:name w:val="xl71"/>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pPr>
    <w:rPr>
      <w:rFonts w:ascii="Times New Roman" w:hAnsi="Times New Roman" w:eastAsia="Calibri" w:cs="Times New Roman"/>
      <w:color w:val="000000"/>
      <w:sz w:val="24"/>
      <w:szCs w:val="24"/>
      <w:lang w:eastAsia="ru-RU"/>
    </w:rPr>
  </w:style>
  <w:style w:type="paragraph" w:styleId="Xl72" w:customStyle="1">
    <w:name w:val="xl72"/>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pPr>
    <w:rPr>
      <w:rFonts w:ascii="Times New Roman" w:hAnsi="Times New Roman" w:eastAsia="Calibri" w:cs="Times New Roman"/>
      <w:color w:val="000000"/>
      <w:sz w:val="24"/>
      <w:szCs w:val="24"/>
      <w:lang w:eastAsia="ru-RU"/>
    </w:rPr>
  </w:style>
  <w:style w:type="paragraph" w:styleId="Xl73" w:customStyle="1">
    <w:name w:val="xl73"/>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color w:val="000000"/>
      <w:sz w:val="24"/>
      <w:szCs w:val="24"/>
      <w:lang w:eastAsia="ru-RU"/>
    </w:rPr>
  </w:style>
  <w:style w:type="paragraph" w:styleId="Xl74" w:customStyle="1">
    <w:name w:val="xl74"/>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color w:val="000000"/>
      <w:sz w:val="24"/>
      <w:szCs w:val="24"/>
      <w:lang w:eastAsia="ru-RU"/>
    </w:rPr>
  </w:style>
  <w:style w:type="paragraph" w:styleId="Xl75" w:customStyle="1">
    <w:name w:val="xl75"/>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color w:val="000000"/>
      <w:sz w:val="24"/>
      <w:szCs w:val="24"/>
      <w:lang w:eastAsia="ru-RU"/>
    </w:rPr>
  </w:style>
  <w:style w:type="paragraph" w:styleId="Xl76" w:customStyle="1">
    <w:name w:val="xl76"/>
    <w:basedOn w:val="Normal"/>
    <w:qFormat/>
    <w:rsid w:val="00c129a3"/>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Calibri" w:cs="Times New Roman"/>
      <w:sz w:val="24"/>
      <w:szCs w:val="24"/>
      <w:lang w:eastAsia="ru-RU"/>
    </w:rPr>
  </w:style>
  <w:style w:type="paragraph" w:styleId="Xl77" w:customStyle="1">
    <w:name w:val="xl77"/>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textAlignment w:val="top"/>
    </w:pPr>
    <w:rPr>
      <w:rFonts w:ascii="Times New Roman" w:hAnsi="Times New Roman" w:eastAsia="Calibri" w:cs="Times New Roman"/>
      <w:color w:val="000000"/>
      <w:sz w:val="24"/>
      <w:szCs w:val="24"/>
      <w:lang w:eastAsia="ru-RU"/>
    </w:rPr>
  </w:style>
  <w:style w:type="paragraph" w:styleId="Xl78" w:customStyle="1">
    <w:name w:val="xl78"/>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color w:val="000000"/>
      <w:sz w:val="24"/>
      <w:szCs w:val="24"/>
      <w:lang w:eastAsia="ru-RU"/>
    </w:rPr>
  </w:style>
  <w:style w:type="paragraph" w:styleId="Xl79" w:customStyle="1">
    <w:name w:val="xl79"/>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color w:val="000000"/>
      <w:sz w:val="24"/>
      <w:szCs w:val="24"/>
      <w:lang w:eastAsia="ru-RU"/>
    </w:rPr>
  </w:style>
  <w:style w:type="paragraph" w:styleId="Xl80" w:customStyle="1">
    <w:name w:val="xl80"/>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color w:val="000000"/>
      <w:sz w:val="24"/>
      <w:szCs w:val="24"/>
      <w:lang w:eastAsia="ru-RU"/>
    </w:rPr>
  </w:style>
  <w:style w:type="paragraph" w:styleId="Xl81" w:customStyle="1">
    <w:name w:val="xl81"/>
    <w:basedOn w:val="Normal"/>
    <w:qFormat/>
    <w:rsid w:val="00c129a3"/>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Arial" w:hAnsi="Arial" w:eastAsia="Calibri" w:cs="Arial"/>
      <w:b/>
      <w:bCs/>
      <w:sz w:val="20"/>
      <w:szCs w:val="20"/>
      <w:lang w:eastAsia="ru-RU"/>
    </w:rPr>
  </w:style>
  <w:style w:type="paragraph" w:styleId="Xl82" w:customStyle="1">
    <w:name w:val="xl82"/>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pPr>
    <w:rPr>
      <w:rFonts w:ascii="Times New Roman" w:hAnsi="Times New Roman" w:eastAsia="Calibri" w:cs="Times New Roman"/>
      <w:b/>
      <w:bCs/>
      <w:color w:val="000000"/>
      <w:sz w:val="24"/>
      <w:szCs w:val="24"/>
      <w:lang w:eastAsia="ru-RU"/>
    </w:rPr>
  </w:style>
  <w:style w:type="paragraph" w:styleId="Xl83" w:customStyle="1">
    <w:name w:val="xl83"/>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textAlignment w:val="top"/>
    </w:pPr>
    <w:rPr>
      <w:rFonts w:ascii="Times New Roman" w:hAnsi="Times New Roman" w:eastAsia="Calibri" w:cs="Times New Roman"/>
      <w:color w:val="000000"/>
      <w:sz w:val="24"/>
      <w:szCs w:val="24"/>
      <w:lang w:eastAsia="ru-RU"/>
    </w:rPr>
  </w:style>
  <w:style w:type="paragraph" w:styleId="Xl84" w:customStyle="1">
    <w:name w:val="xl84"/>
    <w:basedOn w:val="Normal"/>
    <w:qFormat/>
    <w:rsid w:val="00c129a3"/>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Arial" w:hAnsi="Arial" w:eastAsia="Calibri" w:cs="Arial"/>
      <w:b/>
      <w:bCs/>
      <w:sz w:val="20"/>
      <w:szCs w:val="20"/>
      <w:lang w:eastAsia="ru-RU"/>
    </w:rPr>
  </w:style>
  <w:style w:type="paragraph" w:styleId="Xl85" w:customStyle="1">
    <w:name w:val="xl85"/>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color w:val="000000"/>
      <w:sz w:val="24"/>
      <w:szCs w:val="24"/>
      <w:lang w:eastAsia="ru-RU"/>
    </w:rPr>
  </w:style>
  <w:style w:type="paragraph" w:styleId="Xl86" w:customStyle="1">
    <w:name w:val="xl86"/>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pPr>
    <w:rPr>
      <w:rFonts w:ascii="Times New Roman" w:hAnsi="Times New Roman" w:eastAsia="Calibri" w:cs="Times New Roman"/>
      <w:color w:val="000000"/>
      <w:sz w:val="24"/>
      <w:szCs w:val="24"/>
      <w:lang w:eastAsia="ru-RU"/>
    </w:rPr>
  </w:style>
  <w:style w:type="paragraph" w:styleId="Xl87" w:customStyle="1">
    <w:name w:val="xl87"/>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color w:val="000000"/>
      <w:sz w:val="24"/>
      <w:szCs w:val="24"/>
      <w:lang w:eastAsia="ru-RU"/>
    </w:rPr>
  </w:style>
  <w:style w:type="paragraph" w:styleId="Xl88" w:customStyle="1">
    <w:name w:val="xl88"/>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pPr>
    <w:rPr>
      <w:rFonts w:ascii="Times New Roman" w:hAnsi="Times New Roman" w:eastAsia="Calibri" w:cs="Times New Roman"/>
      <w:sz w:val="24"/>
      <w:szCs w:val="24"/>
      <w:lang w:eastAsia="ru-RU"/>
    </w:rPr>
  </w:style>
  <w:style w:type="paragraph" w:styleId="Xl89" w:customStyle="1">
    <w:name w:val="xl89"/>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textAlignment w:val="top"/>
    </w:pPr>
    <w:rPr>
      <w:rFonts w:ascii="Times New Roman" w:hAnsi="Times New Roman" w:eastAsia="Calibri" w:cs="Times New Roman"/>
      <w:sz w:val="24"/>
      <w:szCs w:val="24"/>
      <w:lang w:eastAsia="ru-RU"/>
    </w:rPr>
  </w:style>
  <w:style w:type="paragraph" w:styleId="Xl90" w:customStyle="1">
    <w:name w:val="xl90"/>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sz w:val="24"/>
      <w:szCs w:val="24"/>
      <w:lang w:eastAsia="ru-RU"/>
    </w:rPr>
  </w:style>
  <w:style w:type="paragraph" w:styleId="Xl91" w:customStyle="1">
    <w:name w:val="xl91"/>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sz w:val="24"/>
      <w:szCs w:val="24"/>
      <w:lang w:eastAsia="ru-RU"/>
    </w:rPr>
  </w:style>
  <w:style w:type="paragraph" w:styleId="Xl92" w:customStyle="1">
    <w:name w:val="xl92"/>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sz w:val="24"/>
      <w:szCs w:val="24"/>
      <w:lang w:eastAsia="ru-RU"/>
    </w:rPr>
  </w:style>
  <w:style w:type="paragraph" w:styleId="Xl93" w:customStyle="1">
    <w:name w:val="xl93"/>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jc w:val="center"/>
      <w:textAlignment w:val="center"/>
    </w:pPr>
    <w:rPr>
      <w:rFonts w:ascii="Times New Roman" w:hAnsi="Times New Roman" w:eastAsia="Calibri" w:cs="Times New Roman"/>
      <w:sz w:val="24"/>
      <w:szCs w:val="24"/>
      <w:lang w:eastAsia="ru-RU"/>
    </w:rPr>
  </w:style>
  <w:style w:type="paragraph" w:styleId="Xl94" w:customStyle="1">
    <w:name w:val="xl94"/>
    <w:basedOn w:val="Normal"/>
    <w:qFormat/>
    <w:rsid w:val="00c129a3"/>
    <w:pPr>
      <w:pBdr>
        <w:top w:val="single" w:sz="4" w:space="0" w:color="000000"/>
        <w:left w:val="single" w:sz="4" w:space="0" w:color="000000"/>
        <w:bottom w:val="single" w:sz="4" w:space="0" w:color="000000"/>
        <w:right w:val="single" w:sz="4" w:space="0" w:color="000000"/>
      </w:pBdr>
      <w:shd w:val="clear" w:color="CCFFFF" w:fill="FFFFFF"/>
      <w:spacing w:lineRule="auto" w:line="240" w:beforeAutospacing="1" w:afterAutospacing="1"/>
    </w:pPr>
    <w:rPr>
      <w:rFonts w:ascii="Times New Roman" w:hAnsi="Times New Roman" w:eastAsia="Calibri" w:cs="Times New Roman"/>
      <w:color w:val="000000"/>
      <w:sz w:val="24"/>
      <w:szCs w:val="24"/>
      <w:lang w:eastAsia="ru-RU"/>
    </w:rPr>
  </w:style>
  <w:style w:type="paragraph" w:styleId="Font5" w:customStyle="1">
    <w:name w:val="font5"/>
    <w:basedOn w:val="Normal"/>
    <w:qFormat/>
    <w:rsid w:val="00c129a3"/>
    <w:pPr>
      <w:spacing w:lineRule="auto" w:line="240" w:beforeAutospacing="1" w:afterAutospacing="1"/>
    </w:pPr>
    <w:rPr>
      <w:rFonts w:ascii="Times New Roman" w:hAnsi="Times New Roman" w:eastAsia="Calibri" w:cs="Times New Roman"/>
      <w:color w:val="000000"/>
      <w:sz w:val="20"/>
      <w:szCs w:val="20"/>
      <w:lang w:eastAsia="ru-RU"/>
    </w:rPr>
  </w:style>
  <w:style w:type="paragraph" w:styleId="Xl65" w:customStyle="1">
    <w:name w:val="xl65"/>
    <w:basedOn w:val="Normal"/>
    <w:qFormat/>
    <w:rsid w:val="00c129a3"/>
    <w:pPr>
      <w:pBdr>
        <w:top w:val="single" w:sz="4" w:space="0" w:color="000000"/>
        <w:left w:val="single" w:sz="4" w:space="0" w:color="000000"/>
        <w:bottom w:val="single" w:sz="4" w:space="0" w:color="000000"/>
        <w:right w:val="single" w:sz="4" w:space="0" w:color="000000"/>
      </w:pBdr>
      <w:shd w:val="clear" w:color="000000" w:fill="FFFFFF"/>
      <w:spacing w:lineRule="auto" w:line="240" w:beforeAutospacing="1" w:afterAutospacing="1"/>
      <w:jc w:val="center"/>
      <w:textAlignment w:val="center"/>
    </w:pPr>
    <w:rPr>
      <w:rFonts w:ascii="Times New Roman" w:hAnsi="Times New Roman" w:eastAsia="Calibri" w:cs="Times New Roman"/>
      <w:color w:val="000000"/>
      <w:sz w:val="20"/>
      <w:szCs w:val="20"/>
      <w:lang w:eastAsia="ru-RU"/>
    </w:rPr>
  </w:style>
  <w:style w:type="paragraph" w:styleId="Xl66" w:customStyle="1">
    <w:name w:val="xl66"/>
    <w:basedOn w:val="Normal"/>
    <w:qFormat/>
    <w:rsid w:val="00c129a3"/>
    <w:pPr>
      <w:pBdr>
        <w:top w:val="single" w:sz="4" w:space="0" w:color="000000"/>
        <w:left w:val="single" w:sz="4" w:space="0" w:color="000000"/>
        <w:bottom w:val="single" w:sz="4" w:space="0" w:color="000000"/>
        <w:right w:val="single" w:sz="4" w:space="0" w:color="000000"/>
      </w:pBdr>
      <w:shd w:val="clear" w:color="000000" w:fill="FFFFFF"/>
      <w:spacing w:lineRule="auto" w:line="240" w:beforeAutospacing="1" w:afterAutospacing="1"/>
      <w:jc w:val="center"/>
      <w:textAlignment w:val="center"/>
    </w:pPr>
    <w:rPr>
      <w:rFonts w:ascii="Times New Roman" w:hAnsi="Times New Roman" w:eastAsia="Calibri" w:cs="Times New Roman"/>
      <w:sz w:val="20"/>
      <w:szCs w:val="20"/>
      <w:lang w:eastAsia="ru-RU"/>
    </w:rPr>
  </w:style>
  <w:style w:type="paragraph" w:styleId="Xl95" w:customStyle="1">
    <w:name w:val="xl95"/>
    <w:basedOn w:val="Normal"/>
    <w:qFormat/>
    <w:rsid w:val="00c129a3"/>
    <w:pPr>
      <w:pBdr>
        <w:top w:val="single" w:sz="8" w:space="0" w:color="000000"/>
        <w:left w:val="single" w:sz="8" w:space="0" w:color="000000"/>
        <w:bottom w:val="single" w:sz="8" w:space="0" w:color="000000"/>
        <w:right w:val="single" w:sz="8" w:space="0" w:color="000000"/>
      </w:pBdr>
      <w:spacing w:lineRule="auto" w:line="240" w:beforeAutospacing="1" w:afterAutospacing="1"/>
      <w:jc w:val="center"/>
      <w:textAlignment w:val="center"/>
    </w:pPr>
    <w:rPr>
      <w:rFonts w:ascii="Times New Roman" w:hAnsi="Times New Roman" w:eastAsia="Calibri" w:cs="Times New Roman"/>
      <w:color w:val="000000"/>
      <w:sz w:val="20"/>
      <w:szCs w:val="20"/>
      <w:lang w:eastAsia="ru-RU"/>
    </w:rPr>
  </w:style>
  <w:style w:type="paragraph" w:styleId="Xl96" w:customStyle="1">
    <w:name w:val="xl96"/>
    <w:basedOn w:val="Normal"/>
    <w:qFormat/>
    <w:rsid w:val="00c129a3"/>
    <w:pPr>
      <w:pBdr>
        <w:top w:val="single" w:sz="8" w:space="0" w:color="000000"/>
        <w:bottom w:val="single" w:sz="8" w:space="0" w:color="000000"/>
        <w:right w:val="single" w:sz="8" w:space="0" w:color="000000"/>
      </w:pBdr>
      <w:shd w:val="clear" w:color="000000" w:fill="FFFFFF"/>
      <w:spacing w:lineRule="auto" w:line="240" w:beforeAutospacing="1" w:afterAutospacing="1"/>
      <w:jc w:val="center"/>
      <w:textAlignment w:val="center"/>
    </w:pPr>
    <w:rPr>
      <w:rFonts w:ascii="Times New Roman" w:hAnsi="Times New Roman" w:eastAsia="Calibri" w:cs="Times New Roman"/>
      <w:color w:val="000000"/>
      <w:sz w:val="20"/>
      <w:szCs w:val="20"/>
      <w:lang w:eastAsia="ru-RU"/>
    </w:rPr>
  </w:style>
  <w:style w:type="paragraph" w:styleId="Xl97" w:customStyle="1">
    <w:name w:val="xl97"/>
    <w:basedOn w:val="Normal"/>
    <w:qFormat/>
    <w:rsid w:val="00c129a3"/>
    <w:pPr>
      <w:pBdr>
        <w:top w:val="single" w:sz="8" w:space="0" w:color="000000"/>
        <w:left w:val="single" w:sz="8" w:space="0" w:color="000000"/>
        <w:bottom w:val="single" w:sz="8" w:space="0" w:color="000000"/>
        <w:right w:val="single" w:sz="8" w:space="0" w:color="000000"/>
      </w:pBdr>
      <w:shd w:val="clear" w:color="000000" w:fill="FFFFFF"/>
      <w:spacing w:lineRule="auto" w:line="240" w:beforeAutospacing="1" w:afterAutospacing="1"/>
      <w:jc w:val="center"/>
      <w:textAlignment w:val="center"/>
    </w:pPr>
    <w:rPr>
      <w:rFonts w:ascii="Times New Roman" w:hAnsi="Times New Roman" w:eastAsia="Calibri" w:cs="Times New Roman"/>
      <w:color w:val="000000"/>
      <w:sz w:val="20"/>
      <w:szCs w:val="20"/>
      <w:lang w:eastAsia="ru-RU"/>
    </w:rPr>
  </w:style>
  <w:style w:type="paragraph" w:styleId="Xl98" w:customStyle="1">
    <w:name w:val="xl98"/>
    <w:basedOn w:val="Normal"/>
    <w:qFormat/>
    <w:rsid w:val="00c129a3"/>
    <w:pPr>
      <w:pBdr>
        <w:top w:val="single" w:sz="8" w:space="0" w:color="000000"/>
        <w:bottom w:val="single" w:sz="8" w:space="0" w:color="000000"/>
        <w:right w:val="single" w:sz="8" w:space="0" w:color="000000"/>
      </w:pBdr>
      <w:shd w:val="clear" w:color="000000" w:fill="FFFFFF"/>
      <w:spacing w:lineRule="auto" w:line="240" w:beforeAutospacing="1" w:afterAutospacing="1"/>
      <w:textAlignment w:val="center"/>
    </w:pPr>
    <w:rPr>
      <w:rFonts w:ascii="Times New Roman" w:hAnsi="Times New Roman" w:eastAsia="Calibri" w:cs="Times New Roman"/>
      <w:color w:val="000000"/>
      <w:sz w:val="20"/>
      <w:szCs w:val="20"/>
      <w:lang w:eastAsia="ru-RU"/>
    </w:rPr>
  </w:style>
  <w:style w:type="paragraph" w:styleId="Xl99" w:customStyle="1">
    <w:name w:val="xl99"/>
    <w:basedOn w:val="Normal"/>
    <w:qFormat/>
    <w:rsid w:val="00c129a3"/>
    <w:pPr>
      <w:pBdr>
        <w:bottom w:val="single" w:sz="8" w:space="0" w:color="000000"/>
        <w:right w:val="single" w:sz="8" w:space="0" w:color="000000"/>
      </w:pBdr>
      <w:shd w:val="clear" w:color="000000" w:fill="FFFFFF"/>
      <w:spacing w:lineRule="auto" w:line="240" w:beforeAutospacing="1" w:afterAutospacing="1"/>
      <w:textAlignment w:val="center"/>
    </w:pPr>
    <w:rPr>
      <w:rFonts w:ascii="Times New Roman" w:hAnsi="Times New Roman" w:eastAsia="Calibri" w:cs="Times New Roman"/>
      <w:sz w:val="20"/>
      <w:szCs w:val="20"/>
      <w:lang w:eastAsia="ru-RU"/>
    </w:rPr>
  </w:style>
  <w:style w:type="paragraph" w:styleId="Xl100" w:customStyle="1">
    <w:name w:val="xl100"/>
    <w:basedOn w:val="Normal"/>
    <w:qFormat/>
    <w:rsid w:val="00c129a3"/>
    <w:pPr>
      <w:pBdr>
        <w:right w:val="single" w:sz="8" w:space="0" w:color="000000"/>
      </w:pBdr>
      <w:shd w:val="clear" w:color="000000" w:fill="FFFFFF"/>
      <w:spacing w:lineRule="auto" w:line="240" w:beforeAutospacing="1" w:afterAutospacing="1"/>
      <w:textAlignment w:val="center"/>
    </w:pPr>
    <w:rPr>
      <w:rFonts w:ascii="Times New Roman" w:hAnsi="Times New Roman" w:eastAsia="Calibri" w:cs="Times New Roman"/>
      <w:color w:val="000000"/>
      <w:sz w:val="20"/>
      <w:szCs w:val="20"/>
      <w:lang w:eastAsia="ru-RU"/>
    </w:rPr>
  </w:style>
  <w:style w:type="paragraph" w:styleId="Xl101" w:customStyle="1">
    <w:name w:val="xl101"/>
    <w:basedOn w:val="Normal"/>
    <w:qFormat/>
    <w:rsid w:val="00c129a3"/>
    <w:pPr>
      <w:pBdr>
        <w:top w:val="single" w:sz="8" w:space="0" w:color="000000"/>
        <w:left w:val="single" w:sz="8" w:space="0" w:color="000000"/>
        <w:bottom w:val="single" w:sz="8" w:space="0" w:color="000000"/>
        <w:right w:val="single" w:sz="8" w:space="0" w:color="000000"/>
      </w:pBdr>
      <w:shd w:val="clear" w:color="000000" w:fill="FFFFFF"/>
      <w:spacing w:lineRule="auto" w:line="240" w:beforeAutospacing="1" w:afterAutospacing="1"/>
      <w:textAlignment w:val="center"/>
    </w:pPr>
    <w:rPr>
      <w:rFonts w:ascii="Times New Roman" w:hAnsi="Times New Roman" w:eastAsia="Calibri" w:cs="Times New Roman"/>
      <w:b/>
      <w:bCs/>
      <w:color w:val="000000"/>
      <w:sz w:val="20"/>
      <w:szCs w:val="20"/>
      <w:lang w:eastAsia="ru-RU"/>
    </w:rPr>
  </w:style>
  <w:style w:type="paragraph" w:styleId="Xl102" w:customStyle="1">
    <w:name w:val="xl102"/>
    <w:basedOn w:val="Normal"/>
    <w:qFormat/>
    <w:rsid w:val="00c129a3"/>
    <w:pPr>
      <w:pBdr>
        <w:bottom w:val="single" w:sz="8" w:space="0" w:color="000000"/>
        <w:right w:val="single" w:sz="8" w:space="0" w:color="000000"/>
      </w:pBdr>
      <w:spacing w:lineRule="auto" w:line="240" w:beforeAutospacing="1" w:afterAutospacing="1"/>
      <w:textAlignment w:val="center"/>
    </w:pPr>
    <w:rPr>
      <w:rFonts w:ascii="Times New Roman" w:hAnsi="Times New Roman" w:eastAsia="Calibri" w:cs="Times New Roman"/>
      <w:sz w:val="20"/>
      <w:szCs w:val="20"/>
      <w:lang w:eastAsia="ru-RU"/>
    </w:rPr>
  </w:style>
  <w:style w:type="paragraph" w:styleId="Xl103" w:customStyle="1">
    <w:name w:val="xl103"/>
    <w:basedOn w:val="Normal"/>
    <w:qFormat/>
    <w:rsid w:val="00c129a3"/>
    <w:pPr>
      <w:pBdr>
        <w:bottom w:val="single" w:sz="8" w:space="0" w:color="000000"/>
        <w:right w:val="single" w:sz="8" w:space="0" w:color="000000"/>
      </w:pBdr>
      <w:spacing w:lineRule="auto" w:line="240" w:beforeAutospacing="1" w:afterAutospacing="1"/>
      <w:textAlignment w:val="center"/>
    </w:pPr>
    <w:rPr>
      <w:rFonts w:ascii="Times New Roman" w:hAnsi="Times New Roman" w:eastAsia="Calibri" w:cs="Times New Roman"/>
      <w:color w:val="000000"/>
      <w:sz w:val="20"/>
      <w:szCs w:val="20"/>
      <w:lang w:eastAsia="ru-RU"/>
    </w:rPr>
  </w:style>
  <w:style w:type="paragraph" w:styleId="Xl104" w:customStyle="1">
    <w:name w:val="xl104"/>
    <w:basedOn w:val="Normal"/>
    <w:qFormat/>
    <w:rsid w:val="00c129a3"/>
    <w:pPr>
      <w:pBdr>
        <w:top w:val="single" w:sz="8" w:space="0" w:color="000000"/>
        <w:right w:val="single" w:sz="8" w:space="0" w:color="000000"/>
      </w:pBdr>
      <w:shd w:val="clear" w:color="000000" w:fill="FFFFFF"/>
      <w:spacing w:lineRule="auto" w:line="240" w:beforeAutospacing="1" w:afterAutospacing="1"/>
      <w:jc w:val="center"/>
      <w:textAlignment w:val="center"/>
    </w:pPr>
    <w:rPr>
      <w:rFonts w:ascii="Times New Roman" w:hAnsi="Times New Roman" w:eastAsia="Calibri" w:cs="Times New Roman"/>
      <w:b/>
      <w:bCs/>
      <w:color w:val="000000"/>
      <w:sz w:val="20"/>
      <w:szCs w:val="20"/>
      <w:lang w:eastAsia="ru-RU"/>
    </w:rPr>
  </w:style>
  <w:style w:type="paragraph" w:styleId="Xl105" w:customStyle="1">
    <w:name w:val="xl105"/>
    <w:basedOn w:val="Normal"/>
    <w:qFormat/>
    <w:rsid w:val="00c129a3"/>
    <w:pPr>
      <w:pBdr>
        <w:top w:val="single" w:sz="8" w:space="0" w:color="000000"/>
        <w:right w:val="single" w:sz="8" w:space="0" w:color="000000"/>
      </w:pBdr>
      <w:shd w:val="clear" w:color="000000" w:fill="FFFFFF"/>
      <w:spacing w:lineRule="auto" w:line="240" w:beforeAutospacing="1" w:afterAutospacing="1"/>
      <w:jc w:val="center"/>
      <w:textAlignment w:val="center"/>
    </w:pPr>
    <w:rPr>
      <w:rFonts w:ascii="Times New Roman" w:hAnsi="Times New Roman" w:eastAsia="Calibri" w:cs="Times New Roman"/>
      <w:color w:val="000000"/>
      <w:sz w:val="20"/>
      <w:szCs w:val="20"/>
      <w:lang w:eastAsia="ru-RU"/>
    </w:rPr>
  </w:style>
  <w:style w:type="paragraph" w:styleId="Xl106" w:customStyle="1">
    <w:name w:val="xl106"/>
    <w:basedOn w:val="Normal"/>
    <w:qFormat/>
    <w:rsid w:val="00c129a3"/>
    <w:pPr>
      <w:pBdr>
        <w:top w:val="single" w:sz="8" w:space="0" w:color="000000"/>
        <w:right w:val="single" w:sz="8" w:space="0" w:color="000000"/>
      </w:pBdr>
      <w:shd w:val="clear" w:color="000000" w:fill="FFFFFF"/>
      <w:spacing w:lineRule="auto" w:line="240" w:beforeAutospacing="1" w:afterAutospacing="1"/>
      <w:textAlignment w:val="center"/>
    </w:pPr>
    <w:rPr>
      <w:rFonts w:ascii="Times New Roman" w:hAnsi="Times New Roman" w:eastAsia="Calibri" w:cs="Times New Roman"/>
      <w:color w:val="000000"/>
      <w:sz w:val="20"/>
      <w:szCs w:val="20"/>
      <w:lang w:eastAsia="ru-RU"/>
    </w:rPr>
  </w:style>
  <w:style w:type="paragraph" w:styleId="Style49">
    <w:name w:val="Body Text Indent"/>
    <w:basedOn w:val="Style34"/>
    <w:link w:val="afff5"/>
    <w:qFormat/>
    <w:rsid w:val="00c129a3"/>
    <w:pPr>
      <w:shd w:val="clear" w:color="auto" w:fill="auto"/>
      <w:spacing w:lineRule="auto" w:line="360" w:before="0" w:after="120"/>
      <w:ind w:firstLine="210"/>
      <w:jc w:val="both"/>
    </w:pPr>
    <w:rPr>
      <w:rFonts w:ascii="Cambria" w:hAnsi="Cambria" w:eastAsia="Calibri"/>
      <w:lang w:val="en-US" w:eastAsia="en-US"/>
    </w:rPr>
  </w:style>
  <w:style w:type="paragraph" w:styleId="128" w:customStyle="1">
    <w:name w:val="Красная строка1"/>
    <w:basedOn w:val="Style34"/>
    <w:qFormat/>
    <w:rsid w:val="00c129a3"/>
    <w:pPr>
      <w:numPr>
        <w:ilvl w:val="0"/>
        <w:numId w:val="1"/>
      </w:numPr>
      <w:shd w:val="clear" w:color="auto" w:fill="auto"/>
      <w:suppressAutoHyphens w:val="true"/>
      <w:spacing w:lineRule="auto" w:line="360" w:before="0" w:after="120"/>
      <w:ind w:left="0" w:firstLine="210"/>
      <w:jc w:val="both"/>
    </w:pPr>
    <w:rPr>
      <w:rFonts w:ascii="Cambria" w:hAnsi="Cambria" w:eastAsia="Calibri"/>
      <w:lang w:val="en-US" w:eastAsia="ar-SA"/>
    </w:rPr>
  </w:style>
  <w:style w:type="paragraph" w:styleId="S2" w:customStyle="1">
    <w:name w:val="S_Маркированный"/>
    <w:basedOn w:val="ListBullet"/>
    <w:link w:val="S0"/>
    <w:autoRedefine/>
    <w:qFormat/>
    <w:rsid w:val="00c129a3"/>
    <w:pPr>
      <w:tabs>
        <w:tab w:val="clear" w:pos="720"/>
        <w:tab w:val="clear" w:pos="1361"/>
        <w:tab w:val="left" w:pos="1260" w:leader="none"/>
      </w:tabs>
      <w:spacing w:before="0" w:after="200"/>
    </w:pPr>
    <w:rPr/>
  </w:style>
  <w:style w:type="paragraph" w:styleId="ListBullet">
    <w:name w:val="List Bullet"/>
    <w:basedOn w:val="Normal"/>
    <w:qFormat/>
    <w:rsid w:val="00c129a3"/>
    <w:pPr>
      <w:numPr>
        <w:ilvl w:val="0"/>
        <w:numId w:val="3"/>
      </w:numPr>
      <w:tabs>
        <w:tab w:val="clear" w:pos="708"/>
        <w:tab w:val="left" w:pos="720" w:leader="none"/>
        <w:tab w:val="left" w:pos="1361" w:leader="none"/>
      </w:tabs>
      <w:spacing w:lineRule="auto" w:line="360" w:before="0" w:after="0"/>
      <w:ind w:left="0" w:firstLine="1021"/>
      <w:contextualSpacing/>
      <w:jc w:val="both"/>
    </w:pPr>
    <w:rPr>
      <w:rFonts w:ascii="Cambria" w:hAnsi="Cambria" w:eastAsia="Calibri" w:cs="Times New Roman"/>
      <w:sz w:val="24"/>
      <w:szCs w:val="24"/>
      <w:lang w:val="en-US" w:eastAsia="ru-RU"/>
    </w:rPr>
  </w:style>
  <w:style w:type="paragraph" w:styleId="S311" w:customStyle="1">
    <w:name w:val="S_Нумерованный_3.1"/>
    <w:basedOn w:val="Normal"/>
    <w:link w:val="S310"/>
    <w:autoRedefine/>
    <w:qFormat/>
    <w:rsid w:val="00c129a3"/>
    <w:pPr>
      <w:spacing w:lineRule="auto" w:line="360" w:before="0" w:after="0"/>
      <w:ind w:firstLine="624"/>
      <w:jc w:val="both"/>
    </w:pPr>
    <w:rPr>
      <w:rFonts w:ascii="Cambria" w:hAnsi="Cambria" w:eastAsia="Calibri" w:cs="Times New Roman"/>
      <w:sz w:val="28"/>
      <w:szCs w:val="28"/>
    </w:rPr>
  </w:style>
  <w:style w:type="paragraph" w:styleId="211" w:customStyle="1">
    <w:name w:val="Основной текст с отступом 21"/>
    <w:basedOn w:val="Normal"/>
    <w:qFormat/>
    <w:rsid w:val="00c129a3"/>
    <w:pPr>
      <w:widowControl w:val="false"/>
      <w:spacing w:lineRule="atLeast" w:line="360" w:before="0" w:after="0"/>
      <w:ind w:firstLine="720"/>
      <w:jc w:val="center"/>
      <w:textAlignment w:val="baseline"/>
    </w:pPr>
    <w:rPr>
      <w:rFonts w:ascii="Cambria" w:hAnsi="Cambria" w:eastAsia="Calibri" w:cs="Times New Roman"/>
      <w:sz w:val="36"/>
      <w:szCs w:val="24"/>
      <w:lang w:val="en-US" w:eastAsia="ar-SA"/>
    </w:rPr>
  </w:style>
  <w:style w:type="paragraph" w:styleId="Style50">
    <w:name w:val="Subtitle"/>
    <w:basedOn w:val="Normal"/>
    <w:next w:val="Normal"/>
    <w:link w:val="afff2"/>
    <w:uiPriority w:val="11"/>
    <w:qFormat/>
    <w:rsid w:val="00c129a3"/>
    <w:pPr>
      <w:spacing w:lineRule="auto" w:line="240" w:before="0" w:after="560"/>
      <w:jc w:val="center"/>
    </w:pPr>
    <w:rPr>
      <w:rFonts w:ascii="Cambria" w:hAnsi="Cambria" w:eastAsia="Calibri" w:cs="Times New Roman"/>
      <w:caps/>
      <w:spacing w:val="20"/>
      <w:sz w:val="18"/>
      <w:szCs w:val="18"/>
    </w:rPr>
  </w:style>
  <w:style w:type="paragraph" w:styleId="212" w:customStyle="1">
    <w:name w:val="Список 21"/>
    <w:basedOn w:val="Normal"/>
    <w:qFormat/>
    <w:rsid w:val="00c129a3"/>
    <w:pPr>
      <w:spacing w:lineRule="auto" w:line="360" w:before="0" w:after="0"/>
      <w:ind w:left="566" w:hanging="283"/>
      <w:jc w:val="both"/>
    </w:pPr>
    <w:rPr>
      <w:rFonts w:ascii="Cambria" w:hAnsi="Cambria" w:eastAsia="Calibri" w:cs="Times New Roman"/>
      <w:sz w:val="24"/>
      <w:szCs w:val="24"/>
      <w:lang w:val="en-US" w:eastAsia="ar-SA"/>
    </w:rPr>
  </w:style>
  <w:style w:type="paragraph" w:styleId="311" w:customStyle="1">
    <w:name w:val="Основной текст с отступом 31"/>
    <w:basedOn w:val="Normal"/>
    <w:qFormat/>
    <w:rsid w:val="00c129a3"/>
    <w:pPr>
      <w:spacing w:lineRule="auto" w:line="360" w:before="0" w:after="120"/>
      <w:ind w:left="283" w:hanging="0"/>
      <w:jc w:val="both"/>
    </w:pPr>
    <w:rPr>
      <w:rFonts w:ascii="Cambria" w:hAnsi="Cambria" w:eastAsia="Calibri" w:cs="Times New Roman"/>
      <w:sz w:val="16"/>
      <w:szCs w:val="16"/>
      <w:lang w:val="en-US" w:eastAsia="ar-SA"/>
    </w:rPr>
  </w:style>
  <w:style w:type="paragraph" w:styleId="Style51" w:customStyle="1">
    <w:name w:val="Содержимое врезки"/>
    <w:basedOn w:val="Style34"/>
    <w:qFormat/>
    <w:rsid w:val="00c129a3"/>
    <w:pPr>
      <w:shd w:val="clear" w:color="auto" w:fill="auto"/>
      <w:spacing w:lineRule="auto" w:line="360" w:before="0" w:after="120"/>
      <w:ind w:hanging="0"/>
      <w:jc w:val="both"/>
    </w:pPr>
    <w:rPr>
      <w:rFonts w:ascii="Cambria" w:hAnsi="Cambria" w:eastAsia="Calibri"/>
      <w:lang w:val="en-US" w:eastAsia="ar-SA"/>
    </w:rPr>
  </w:style>
  <w:style w:type="paragraph" w:styleId="BodyTextFirstIndent2">
    <w:name w:val="Body Text First Indent 2"/>
    <w:basedOn w:val="Style49"/>
    <w:link w:val="26"/>
    <w:qFormat/>
    <w:rsid w:val="00c129a3"/>
    <w:pPr>
      <w:ind w:right="284" w:firstLine="210"/>
    </w:pPr>
    <w:rPr/>
  </w:style>
  <w:style w:type="paragraph" w:styleId="NormalIndent">
    <w:name w:val="Normal Indent"/>
    <w:basedOn w:val="Normal"/>
    <w:qFormat/>
    <w:rsid w:val="00c129a3"/>
    <w:pPr>
      <w:spacing w:lineRule="auto" w:line="360" w:before="0" w:after="0"/>
      <w:ind w:left="708" w:hanging="0"/>
      <w:jc w:val="both"/>
    </w:pPr>
    <w:rPr>
      <w:rFonts w:ascii="Cambria" w:hAnsi="Cambria" w:eastAsia="Calibri" w:cs="Times New Roman"/>
      <w:sz w:val="24"/>
      <w:szCs w:val="24"/>
      <w:lang w:val="en-US" w:eastAsia="ru-RU"/>
    </w:rPr>
  </w:style>
  <w:style w:type="paragraph" w:styleId="BodyText2">
    <w:name w:val="Body Text 2"/>
    <w:basedOn w:val="Normal"/>
    <w:link w:val="28"/>
    <w:qFormat/>
    <w:rsid w:val="00c129a3"/>
    <w:pPr>
      <w:spacing w:lineRule="auto" w:line="480" w:before="0" w:after="120"/>
      <w:jc w:val="both"/>
    </w:pPr>
    <w:rPr>
      <w:rFonts w:ascii="Cambria" w:hAnsi="Cambria" w:eastAsia="Calibri" w:cs="Times New Roman"/>
      <w:sz w:val="24"/>
      <w:szCs w:val="24"/>
      <w:lang w:val="en-US"/>
    </w:rPr>
  </w:style>
  <w:style w:type="paragraph" w:styleId="Index1">
    <w:name w:val="index 1"/>
    <w:basedOn w:val="Normal"/>
    <w:next w:val="Normal"/>
    <w:autoRedefine/>
    <w:qFormat/>
    <w:rsid w:val="00c129a3"/>
    <w:pPr>
      <w:spacing w:lineRule="auto" w:line="360" w:before="0" w:after="0"/>
      <w:ind w:left="200" w:hanging="200"/>
      <w:jc w:val="both"/>
    </w:pPr>
    <w:rPr>
      <w:rFonts w:ascii="Cambria" w:hAnsi="Cambria" w:eastAsia="Calibri" w:cs="Times New Roman"/>
      <w:sz w:val="24"/>
      <w:szCs w:val="24"/>
      <w:lang w:val="en-US" w:eastAsia="ru-RU"/>
    </w:rPr>
  </w:style>
  <w:style w:type="paragraph" w:styleId="Indexheading">
    <w:name w:val="index heading"/>
    <w:basedOn w:val="Normal"/>
    <w:next w:val="Index1"/>
    <w:qFormat/>
    <w:rsid w:val="00c129a3"/>
    <w:pPr>
      <w:spacing w:lineRule="auto" w:line="360" w:before="0" w:after="0"/>
      <w:jc w:val="both"/>
    </w:pPr>
    <w:rPr>
      <w:rFonts w:ascii="Cambria" w:hAnsi="Cambria" w:eastAsia="Calibri" w:cs="Times New Roman"/>
      <w:sz w:val="24"/>
      <w:szCs w:val="24"/>
      <w:lang w:val="en-US" w:eastAsia="ru-RU"/>
    </w:rPr>
  </w:style>
  <w:style w:type="paragraph" w:styleId="BodyTextIndent3">
    <w:name w:val="Body Text Indent 3"/>
    <w:basedOn w:val="Normal"/>
    <w:link w:val="34"/>
    <w:qFormat/>
    <w:rsid w:val="00c129a3"/>
    <w:pPr>
      <w:spacing w:lineRule="auto" w:line="360" w:before="0" w:after="120"/>
      <w:ind w:left="283" w:firstLine="720"/>
      <w:jc w:val="both"/>
    </w:pPr>
    <w:rPr>
      <w:rFonts w:ascii="Cambria" w:hAnsi="Cambria" w:eastAsia="Calibri" w:cs="Times New Roman"/>
      <w:sz w:val="16"/>
      <w:szCs w:val="16"/>
    </w:rPr>
  </w:style>
  <w:style w:type="paragraph" w:styleId="129" w:customStyle="1">
    <w:name w:val="1основа Знак Знак Знак"/>
    <w:basedOn w:val="Normal"/>
    <w:link w:val="1f"/>
    <w:qFormat/>
    <w:rsid w:val="00c129a3"/>
    <w:pPr>
      <w:spacing w:lineRule="auto" w:line="360" w:beforeAutospacing="1" w:afterAutospacing="1"/>
      <w:ind w:left="601" w:firstLine="601"/>
      <w:jc w:val="both"/>
    </w:pPr>
    <w:rPr>
      <w:rFonts w:ascii="Arial" w:hAnsi="Arial" w:eastAsia="Calibri" w:cs="Times New Roman"/>
      <w:sz w:val="24"/>
      <w:szCs w:val="24"/>
    </w:rPr>
  </w:style>
  <w:style w:type="paragraph" w:styleId="ConsNormal" w:customStyle="1">
    <w:name w:val="ConsNormal"/>
    <w:qFormat/>
    <w:rsid w:val="00c129a3"/>
    <w:pPr>
      <w:widowControl w:val="false"/>
      <w:suppressAutoHyphens w:val="true"/>
      <w:bidi w:val="0"/>
      <w:spacing w:lineRule="auto" w:line="252" w:before="0" w:after="200"/>
      <w:ind w:firstLine="720"/>
      <w:jc w:val="both"/>
    </w:pPr>
    <w:rPr>
      <w:rFonts w:ascii="Arial" w:hAnsi="Arial" w:eastAsia="Calibri" w:cs="Arial" w:eastAsiaTheme="minorHAnsi"/>
      <w:color w:val="auto"/>
      <w:kern w:val="0"/>
      <w:sz w:val="22"/>
      <w:szCs w:val="22"/>
      <w:lang w:val="ru-RU" w:eastAsia="ru-RU" w:bidi="ar-SA"/>
    </w:rPr>
  </w:style>
  <w:style w:type="paragraph" w:styleId="S3" w:customStyle="1">
    <w:name w:val="S_Обычный в таблице"/>
    <w:basedOn w:val="Normal"/>
    <w:link w:val="S2"/>
    <w:qFormat/>
    <w:rsid w:val="00c129a3"/>
    <w:pPr>
      <w:spacing w:lineRule="auto" w:line="360" w:before="0" w:after="0"/>
      <w:jc w:val="center"/>
    </w:pPr>
    <w:rPr>
      <w:rFonts w:ascii="Cambria" w:hAnsi="Cambria" w:eastAsia="Calibri" w:cs="Times New Roman"/>
      <w:sz w:val="24"/>
      <w:szCs w:val="24"/>
    </w:rPr>
  </w:style>
  <w:style w:type="paragraph" w:styleId="BlockText">
    <w:name w:val="Block Text"/>
    <w:basedOn w:val="Normal"/>
    <w:qFormat/>
    <w:rsid w:val="00c129a3"/>
    <w:pPr>
      <w:shd w:val="clear" w:color="auto" w:fill="FFFFFF"/>
      <w:spacing w:lineRule="auto" w:line="480" w:before="5" w:after="0"/>
      <w:ind w:left="426" w:right="14" w:hanging="0"/>
      <w:jc w:val="both"/>
    </w:pPr>
    <w:rPr>
      <w:rFonts w:ascii="CG Times" w:hAnsi="CG Times" w:eastAsia="Calibri" w:cs="Times New Roman"/>
      <w:color w:val="000000"/>
      <w:sz w:val="24"/>
      <w:szCs w:val="18"/>
      <w:lang w:val="en-US" w:eastAsia="ru-RU"/>
    </w:rPr>
  </w:style>
  <w:style w:type="paragraph" w:styleId="130" w:customStyle="1">
    <w:name w:val="Цитата1"/>
    <w:basedOn w:val="Normal"/>
    <w:qFormat/>
    <w:rsid w:val="00c129a3"/>
    <w:pPr>
      <w:suppressAutoHyphens w:val="true"/>
      <w:spacing w:lineRule="auto" w:line="360" w:before="0" w:after="0"/>
      <w:ind w:left="284" w:right="-1" w:firstLine="567"/>
      <w:jc w:val="both"/>
    </w:pPr>
    <w:rPr>
      <w:rFonts w:ascii="Cambria" w:hAnsi="Cambria" w:eastAsia="Calibri" w:cs="Times New Roman"/>
      <w:sz w:val="24"/>
      <w:szCs w:val="24"/>
      <w:lang w:val="en-US" w:eastAsia="ar-SA"/>
    </w:rPr>
  </w:style>
  <w:style w:type="paragraph" w:styleId="132">
    <w:name w:val="TOC 1"/>
    <w:basedOn w:val="Normal"/>
    <w:next w:val="Normal"/>
    <w:autoRedefine/>
    <w:uiPriority w:val="39"/>
    <w:qFormat/>
    <w:rsid w:val="00c129a3"/>
    <w:pPr>
      <w:tabs>
        <w:tab w:val="clear" w:pos="708"/>
        <w:tab w:val="left" w:pos="426" w:leader="none"/>
        <w:tab w:val="right" w:pos="9214" w:leader="dot"/>
      </w:tabs>
      <w:spacing w:lineRule="auto" w:line="240" w:before="0" w:after="0"/>
      <w:ind w:left="567" w:hanging="567"/>
    </w:pPr>
    <w:rPr>
      <w:rFonts w:ascii="Times New Roman" w:hAnsi="Times New Roman" w:eastAsia="Calibri" w:cs="Times New Roman"/>
      <w:bCs/>
      <w:caps/>
      <w:sz w:val="24"/>
      <w:szCs w:val="24"/>
      <w:lang w:val="en-US" w:eastAsia="ru-RU"/>
    </w:rPr>
  </w:style>
  <w:style w:type="paragraph" w:styleId="28">
    <w:name w:val="TOC 2"/>
    <w:basedOn w:val="Normal"/>
    <w:next w:val="Normal"/>
    <w:autoRedefine/>
    <w:uiPriority w:val="39"/>
    <w:qFormat/>
    <w:rsid w:val="00c129a3"/>
    <w:pPr>
      <w:tabs>
        <w:tab w:val="clear" w:pos="708"/>
        <w:tab w:val="left" w:pos="426" w:leader="none"/>
        <w:tab w:val="right" w:pos="9771" w:leader="dot"/>
      </w:tabs>
      <w:spacing w:lineRule="auto" w:line="240" w:before="0" w:after="0"/>
    </w:pPr>
    <w:rPr>
      <w:rFonts w:ascii="Times New Roman" w:hAnsi="Times New Roman" w:eastAsia="Calibri" w:cs="Times New Roman"/>
      <w:bCs/>
      <w:sz w:val="20"/>
      <w:szCs w:val="20"/>
      <w:lang w:eastAsia="ru-RU"/>
    </w:rPr>
  </w:style>
  <w:style w:type="paragraph" w:styleId="133" w:customStyle="1">
    <w:name w:val="Подзаголовок_1"/>
    <w:basedOn w:val="9"/>
    <w:link w:val="1f3"/>
    <w:qFormat/>
    <w:rsid w:val="00c129a3"/>
    <w:pPr/>
    <w:rPr>
      <w:b/>
      <w:sz w:val="26"/>
      <w:szCs w:val="26"/>
    </w:rPr>
  </w:style>
  <w:style w:type="paragraph" w:styleId="Caption">
    <w:name w:val="caption"/>
    <w:basedOn w:val="Normal"/>
    <w:next w:val="Normal"/>
    <w:link w:val="afffb"/>
    <w:qFormat/>
    <w:rsid w:val="00c129a3"/>
    <w:pPr>
      <w:spacing w:lineRule="auto" w:line="360" w:before="0" w:after="0"/>
      <w:jc w:val="both"/>
    </w:pPr>
    <w:rPr>
      <w:rFonts w:ascii="Cambria" w:hAnsi="Cambria" w:eastAsia="Calibri" w:cs="Times New Roman"/>
      <w:caps/>
      <w:spacing w:val="10"/>
      <w:sz w:val="18"/>
      <w:szCs w:val="18"/>
      <w:lang w:val="en-US"/>
    </w:rPr>
  </w:style>
  <w:style w:type="paragraph" w:styleId="134" w:customStyle="1">
    <w:name w:val="Без интервала1"/>
    <w:basedOn w:val="Normal"/>
    <w:link w:val="NoSpacingChar"/>
    <w:qFormat/>
    <w:rsid w:val="00c129a3"/>
    <w:pPr>
      <w:spacing w:lineRule="auto" w:line="240" w:before="0" w:after="0"/>
      <w:jc w:val="both"/>
    </w:pPr>
    <w:rPr>
      <w:rFonts w:ascii="Cambria" w:hAnsi="Cambria" w:eastAsia="Calibri" w:cs="Times New Roman"/>
      <w:sz w:val="24"/>
      <w:szCs w:val="24"/>
      <w:lang w:val="en-US" w:eastAsia="ru-RU"/>
    </w:rPr>
  </w:style>
  <w:style w:type="paragraph" w:styleId="213" w:customStyle="1">
    <w:name w:val="Цитата 21"/>
    <w:basedOn w:val="Normal"/>
    <w:next w:val="Normal"/>
    <w:link w:val="QuoteChar"/>
    <w:qFormat/>
    <w:rsid w:val="00c129a3"/>
    <w:pPr>
      <w:spacing w:lineRule="auto" w:line="360" w:before="0" w:after="0"/>
      <w:jc w:val="both"/>
    </w:pPr>
    <w:rPr>
      <w:rFonts w:ascii="Cambria" w:hAnsi="Cambria" w:eastAsia="Calibri" w:cs="Times New Roman"/>
      <w:i/>
      <w:iCs/>
      <w:sz w:val="20"/>
      <w:szCs w:val="20"/>
      <w:lang w:eastAsia="ru-RU"/>
    </w:rPr>
  </w:style>
  <w:style w:type="paragraph" w:styleId="135" w:customStyle="1">
    <w:name w:val="Выделенная цитата1"/>
    <w:basedOn w:val="Normal"/>
    <w:next w:val="Normal"/>
    <w:link w:val="IntenseQuoteChar"/>
    <w:qFormat/>
    <w:rsid w:val="00c129a3"/>
    <w:pPr>
      <w:pBdr>
        <w:top w:val="dotted" w:sz="2" w:space="10" w:color="632423"/>
        <w:bottom w:val="dotted" w:sz="2" w:space="4" w:color="632423"/>
      </w:pBdr>
      <w:spacing w:lineRule="auto" w:line="300" w:before="160" w:after="0"/>
      <w:ind w:left="1440" w:right="1440" w:hanging="0"/>
      <w:jc w:val="both"/>
    </w:pPr>
    <w:rPr>
      <w:rFonts w:ascii="Cambria" w:hAnsi="Cambria" w:eastAsia="Calibri" w:cs="Times New Roman"/>
      <w:caps/>
      <w:color w:val="622423"/>
      <w:spacing w:val="5"/>
      <w:sz w:val="20"/>
      <w:szCs w:val="20"/>
      <w:lang w:eastAsia="ru-RU"/>
    </w:rPr>
  </w:style>
  <w:style w:type="paragraph" w:styleId="136" w:customStyle="1">
    <w:name w:val="Заголовок оглавления1"/>
    <w:basedOn w:val="1"/>
    <w:next w:val="Normal"/>
    <w:qFormat/>
    <w:rsid w:val="00c129a3"/>
    <w:pPr>
      <w:keepNext w:val="false"/>
      <w:keepLines w:val="false"/>
      <w:pBdr>
        <w:bottom w:val="thinThickSmallGap" w:sz="12" w:space="1" w:color="943634"/>
      </w:pBdr>
      <w:spacing w:lineRule="auto" w:line="240" w:before="400" w:after="0"/>
      <w:ind w:left="720" w:hanging="360"/>
      <w:jc w:val="center"/>
    </w:pPr>
    <w:rPr>
      <w:rFonts w:ascii="Cambria" w:hAnsi="Cambria" w:eastAsia="Calibri" w:cs="Times New Roman"/>
      <w:bCs w:val="false"/>
      <w:caps/>
      <w:color w:val="auto"/>
      <w:spacing w:val="20"/>
    </w:rPr>
  </w:style>
  <w:style w:type="paragraph" w:styleId="137" w:customStyle="1">
    <w:name w:val="Обычный1"/>
    <w:qFormat/>
    <w:rsid w:val="00c129a3"/>
    <w:pPr>
      <w:widowControl/>
      <w:suppressAutoHyphens w:val="true"/>
      <w:bidi w:val="0"/>
      <w:snapToGrid w:val="false"/>
      <w:spacing w:lineRule="auto" w:line="240" w:before="0" w:after="0"/>
      <w:jc w:val="left"/>
    </w:pPr>
    <w:rPr>
      <w:rFonts w:ascii="Times New Roman" w:hAnsi="Times New Roman" w:eastAsia="Calibri" w:cs="Times New Roman" w:eastAsiaTheme="minorHAnsi"/>
      <w:color w:val="auto"/>
      <w:kern w:val="0"/>
      <w:sz w:val="22"/>
      <w:szCs w:val="20"/>
      <w:lang w:val="ru-RU" w:eastAsia="ru-RU" w:bidi="ar-SA"/>
    </w:rPr>
  </w:style>
  <w:style w:type="paragraph" w:styleId="35">
    <w:name w:val="TOC 3"/>
    <w:basedOn w:val="Normal"/>
    <w:next w:val="Normal"/>
    <w:autoRedefine/>
    <w:uiPriority w:val="39"/>
    <w:qFormat/>
    <w:rsid w:val="00c129a3"/>
    <w:pPr>
      <w:spacing w:lineRule="auto" w:line="360" w:before="0" w:after="0"/>
      <w:ind w:left="220" w:hanging="0"/>
    </w:pPr>
    <w:rPr>
      <w:rFonts w:ascii="Calibri" w:hAnsi="Calibri" w:eastAsia="Calibri" w:cs="Times New Roman"/>
      <w:sz w:val="20"/>
      <w:szCs w:val="20"/>
      <w:lang w:val="en-US" w:eastAsia="ru-RU"/>
    </w:rPr>
  </w:style>
  <w:style w:type="paragraph" w:styleId="45">
    <w:name w:val="TOC 4"/>
    <w:basedOn w:val="Normal"/>
    <w:next w:val="Normal"/>
    <w:autoRedefine/>
    <w:rsid w:val="00c129a3"/>
    <w:pPr>
      <w:spacing w:lineRule="auto" w:line="360" w:before="0" w:after="0"/>
      <w:ind w:left="440" w:hanging="0"/>
    </w:pPr>
    <w:rPr>
      <w:rFonts w:ascii="Calibri" w:hAnsi="Calibri" w:eastAsia="Calibri" w:cs="Times New Roman"/>
      <w:sz w:val="20"/>
      <w:szCs w:val="20"/>
      <w:lang w:val="en-US" w:eastAsia="ru-RU"/>
    </w:rPr>
  </w:style>
  <w:style w:type="paragraph" w:styleId="52">
    <w:name w:val="TOC 5"/>
    <w:basedOn w:val="Normal"/>
    <w:next w:val="Normal"/>
    <w:autoRedefine/>
    <w:rsid w:val="00c129a3"/>
    <w:pPr>
      <w:spacing w:lineRule="auto" w:line="360" w:before="0" w:after="0"/>
      <w:ind w:left="660" w:hanging="0"/>
    </w:pPr>
    <w:rPr>
      <w:rFonts w:ascii="Calibri" w:hAnsi="Calibri" w:eastAsia="Calibri" w:cs="Times New Roman"/>
      <w:sz w:val="20"/>
      <w:szCs w:val="20"/>
      <w:lang w:val="en-US" w:eastAsia="ru-RU"/>
    </w:rPr>
  </w:style>
  <w:style w:type="paragraph" w:styleId="62">
    <w:name w:val="TOC 6"/>
    <w:basedOn w:val="Normal"/>
    <w:next w:val="Normal"/>
    <w:autoRedefine/>
    <w:rsid w:val="00c129a3"/>
    <w:pPr>
      <w:spacing w:lineRule="auto" w:line="360" w:before="0" w:after="0"/>
      <w:ind w:left="880" w:hanging="0"/>
    </w:pPr>
    <w:rPr>
      <w:rFonts w:ascii="Calibri" w:hAnsi="Calibri" w:eastAsia="Calibri" w:cs="Times New Roman"/>
      <w:sz w:val="20"/>
      <w:szCs w:val="20"/>
      <w:lang w:val="en-US" w:eastAsia="ru-RU"/>
    </w:rPr>
  </w:style>
  <w:style w:type="paragraph" w:styleId="72">
    <w:name w:val="TOC 7"/>
    <w:basedOn w:val="Normal"/>
    <w:next w:val="Normal"/>
    <w:autoRedefine/>
    <w:rsid w:val="00c129a3"/>
    <w:pPr>
      <w:spacing w:lineRule="auto" w:line="360" w:before="0" w:after="0"/>
      <w:ind w:left="1100" w:hanging="0"/>
    </w:pPr>
    <w:rPr>
      <w:rFonts w:ascii="Calibri" w:hAnsi="Calibri" w:eastAsia="Calibri" w:cs="Times New Roman"/>
      <w:sz w:val="20"/>
      <w:szCs w:val="20"/>
      <w:lang w:val="en-US" w:eastAsia="ru-RU"/>
    </w:rPr>
  </w:style>
  <w:style w:type="paragraph" w:styleId="82">
    <w:name w:val="TOC 8"/>
    <w:basedOn w:val="Normal"/>
    <w:next w:val="Normal"/>
    <w:autoRedefine/>
    <w:rsid w:val="00c129a3"/>
    <w:pPr>
      <w:spacing w:lineRule="auto" w:line="360" w:before="0" w:after="0"/>
      <w:ind w:left="1320" w:hanging="0"/>
    </w:pPr>
    <w:rPr>
      <w:rFonts w:ascii="Calibri" w:hAnsi="Calibri" w:eastAsia="Calibri" w:cs="Times New Roman"/>
      <w:sz w:val="20"/>
      <w:szCs w:val="20"/>
      <w:lang w:val="en-US" w:eastAsia="ru-RU"/>
    </w:rPr>
  </w:style>
  <w:style w:type="paragraph" w:styleId="93">
    <w:name w:val="TOC 9"/>
    <w:basedOn w:val="Normal"/>
    <w:next w:val="Normal"/>
    <w:autoRedefine/>
    <w:rsid w:val="00c129a3"/>
    <w:pPr>
      <w:spacing w:lineRule="auto" w:line="360" w:before="0" w:after="0"/>
      <w:ind w:left="1540" w:hanging="0"/>
    </w:pPr>
    <w:rPr>
      <w:rFonts w:ascii="Calibri" w:hAnsi="Calibri" w:eastAsia="Calibri" w:cs="Times New Roman"/>
      <w:sz w:val="20"/>
      <w:szCs w:val="20"/>
      <w:lang w:val="en-US" w:eastAsia="ru-RU"/>
    </w:rPr>
  </w:style>
  <w:style w:type="paragraph" w:styleId="Standard" w:customStyle="1">
    <w:name w:val="Standard"/>
    <w:qFormat/>
    <w:rsid w:val="00c129a3"/>
    <w:pPr>
      <w:widowControl w:val="false"/>
      <w:suppressAutoHyphens w:val="true"/>
      <w:bidi w:val="0"/>
      <w:spacing w:lineRule="auto" w:line="240" w:before="0" w:after="0"/>
      <w:jc w:val="left"/>
      <w:textAlignment w:val="baseline"/>
    </w:pPr>
    <w:rPr>
      <w:rFonts w:ascii="Times New Roman" w:hAnsi="Times New Roman" w:eastAsia="Times New Roman" w:cs="Mangal"/>
      <w:color w:val="auto"/>
      <w:kern w:val="2"/>
      <w:sz w:val="24"/>
      <w:szCs w:val="24"/>
      <w:lang w:val="ru-RU" w:eastAsia="zh-CN" w:bidi="hi-IN"/>
    </w:rPr>
  </w:style>
  <w:style w:type="paragraph" w:styleId="S4" w:customStyle="1">
    <w:name w:val="S_Обычный"/>
    <w:basedOn w:val="Standard"/>
    <w:qFormat/>
    <w:rsid w:val="00c129a3"/>
    <w:pPr>
      <w:ind w:firstLine="709"/>
    </w:pPr>
    <w:rPr/>
  </w:style>
  <w:style w:type="paragraph" w:styleId="138" w:customStyle="1">
    <w:name w:val="Рабочий Стиль1"/>
    <w:basedOn w:val="Style34"/>
    <w:qFormat/>
    <w:rsid w:val="00c129a3"/>
    <w:pPr>
      <w:shd w:val="clear" w:color="auto" w:fill="auto"/>
      <w:spacing w:lineRule="auto" w:line="312" w:before="0" w:after="0"/>
      <w:ind w:firstLine="567"/>
      <w:jc w:val="both"/>
    </w:pPr>
    <w:rPr>
      <w:rFonts w:eastAsia="Calibri"/>
      <w:sz w:val="28"/>
      <w:szCs w:val="20"/>
    </w:rPr>
  </w:style>
  <w:style w:type="paragraph" w:styleId="29" w:customStyle="1">
    <w:name w:val="Обычный2"/>
    <w:qFormat/>
    <w:rsid w:val="00c129a3"/>
    <w:pPr>
      <w:widowControl/>
      <w:suppressAutoHyphens w:val="true"/>
      <w:bidi w:val="0"/>
      <w:snapToGrid w:val="false"/>
      <w:spacing w:lineRule="auto" w:line="240" w:before="0" w:after="0"/>
      <w:jc w:val="left"/>
    </w:pPr>
    <w:rPr>
      <w:rFonts w:ascii="Times New Roman" w:hAnsi="Times New Roman" w:eastAsia="Calibri" w:cs="Times New Roman" w:eastAsiaTheme="minorHAnsi"/>
      <w:color w:val="auto"/>
      <w:kern w:val="0"/>
      <w:sz w:val="22"/>
      <w:szCs w:val="20"/>
      <w:lang w:val="ru-RU" w:eastAsia="ru-RU" w:bidi="ar-SA"/>
    </w:rPr>
  </w:style>
  <w:style w:type="paragraph" w:styleId="142" w:customStyle="1">
    <w:name w:val="Стиль 14 пт По ширине"/>
    <w:basedOn w:val="Normal"/>
    <w:qFormat/>
    <w:rsid w:val="00c129a3"/>
    <w:pPr>
      <w:spacing w:lineRule="auto" w:line="240" w:before="0" w:after="0"/>
      <w:jc w:val="both"/>
    </w:pPr>
    <w:rPr>
      <w:rFonts w:ascii="Times New Roman" w:hAnsi="Times New Roman" w:eastAsia="Calibri" w:cs="Times New Roman"/>
      <w:sz w:val="28"/>
      <w:szCs w:val="20"/>
      <w:lang w:eastAsia="ru-RU"/>
    </w:rPr>
  </w:style>
  <w:style w:type="paragraph" w:styleId="ListBullet3">
    <w:name w:val="List Bullet 3"/>
    <w:basedOn w:val="Normal"/>
    <w:qFormat/>
    <w:rsid w:val="00c129a3"/>
    <w:pPr>
      <w:spacing w:lineRule="auto" w:line="240" w:before="0" w:after="0"/>
      <w:ind w:left="566" w:hanging="283"/>
    </w:pPr>
    <w:rPr>
      <w:rFonts w:ascii="Times New Roman" w:hAnsi="Times New Roman" w:eastAsia="Calibri" w:cs="Times New Roman"/>
      <w:sz w:val="24"/>
      <w:szCs w:val="24"/>
      <w:lang w:eastAsia="ru-RU"/>
    </w:rPr>
  </w:style>
  <w:style w:type="paragraph" w:styleId="ListBullet4">
    <w:name w:val="List Bullet 4"/>
    <w:basedOn w:val="Normal"/>
    <w:qFormat/>
    <w:rsid w:val="00c129a3"/>
    <w:pPr>
      <w:spacing w:lineRule="auto" w:line="240" w:before="0" w:after="0"/>
      <w:ind w:left="849" w:hanging="283"/>
    </w:pPr>
    <w:rPr>
      <w:rFonts w:ascii="Times New Roman" w:hAnsi="Times New Roman" w:eastAsia="Calibri" w:cs="Times New Roman"/>
      <w:sz w:val="24"/>
      <w:szCs w:val="24"/>
      <w:lang w:eastAsia="ru-RU"/>
    </w:rPr>
  </w:style>
  <w:style w:type="paragraph" w:styleId="ListBullet5">
    <w:name w:val="List Bullet 5"/>
    <w:basedOn w:val="Normal"/>
    <w:qFormat/>
    <w:rsid w:val="00c129a3"/>
    <w:pPr>
      <w:spacing w:lineRule="auto" w:line="240" w:before="0" w:after="0"/>
      <w:ind w:left="1132" w:hanging="283"/>
    </w:pPr>
    <w:rPr>
      <w:rFonts w:ascii="Times New Roman" w:hAnsi="Times New Roman" w:eastAsia="Calibri" w:cs="Times New Roman"/>
      <w:sz w:val="24"/>
      <w:szCs w:val="24"/>
      <w:lang w:eastAsia="ru-RU"/>
    </w:rPr>
  </w:style>
  <w:style w:type="paragraph" w:styleId="ListContinue">
    <w:name w:val="List Continue"/>
    <w:basedOn w:val="Normal"/>
    <w:qFormat/>
    <w:rsid w:val="00c129a3"/>
    <w:pPr>
      <w:spacing w:lineRule="auto" w:line="240" w:before="0" w:after="120"/>
      <w:ind w:left="283" w:hanging="0"/>
    </w:pPr>
    <w:rPr>
      <w:rFonts w:ascii="Times New Roman" w:hAnsi="Times New Roman" w:eastAsia="Calibri" w:cs="Times New Roman"/>
      <w:sz w:val="24"/>
      <w:szCs w:val="24"/>
      <w:lang w:eastAsia="ru-RU"/>
    </w:rPr>
  </w:style>
  <w:style w:type="paragraph" w:styleId="ListContinue2">
    <w:name w:val="List Continue 2"/>
    <w:basedOn w:val="Normal"/>
    <w:qFormat/>
    <w:rsid w:val="00c129a3"/>
    <w:pPr>
      <w:spacing w:lineRule="auto" w:line="240" w:before="0" w:after="120"/>
      <w:ind w:left="566" w:hanging="0"/>
    </w:pPr>
    <w:rPr>
      <w:rFonts w:ascii="Times New Roman" w:hAnsi="Times New Roman" w:eastAsia="Calibri" w:cs="Times New Roman"/>
      <w:sz w:val="24"/>
      <w:szCs w:val="24"/>
      <w:lang w:eastAsia="ru-RU"/>
    </w:rPr>
  </w:style>
  <w:style w:type="paragraph" w:styleId="HTMLPreformatted">
    <w:name w:val="HTML Preformatted"/>
    <w:basedOn w:val="Normal"/>
    <w:link w:val="HTML0"/>
    <w:uiPriority w:val="99"/>
    <w:qFormat/>
    <w:rsid w:val="00c129a3"/>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Calibri" w:cs="Times New Roman"/>
      <w:sz w:val="20"/>
      <w:szCs w:val="20"/>
    </w:rPr>
  </w:style>
  <w:style w:type="paragraph" w:styleId="1110" w:customStyle="1">
    <w:name w:val="Стиль11"/>
    <w:basedOn w:val="1"/>
    <w:link w:val="113"/>
    <w:autoRedefine/>
    <w:qFormat/>
    <w:rsid w:val="00c129a3"/>
    <w:pPr>
      <w:keepNext w:val="false"/>
      <w:keepLines w:val="false"/>
      <w:pBdr>
        <w:bottom w:val="thinThickSmallGap" w:sz="12" w:space="1" w:color="943634"/>
      </w:pBdr>
      <w:spacing w:before="0" w:after="0"/>
      <w:jc w:val="center"/>
    </w:pPr>
    <w:rPr>
      <w:rFonts w:ascii="Calibri" w:hAnsi="Calibri" w:eastAsia="Calibri" w:cs="Times New Roman"/>
      <w:bCs w:val="false"/>
      <w:caps/>
      <w:color w:val="auto"/>
      <w:spacing w:val="20"/>
      <w:kern w:val="2"/>
      <w:lang w:eastAsia="ru-RU"/>
    </w:rPr>
  </w:style>
  <w:style w:type="paragraph" w:styleId="46" w:customStyle="1">
    <w:name w:val="Стиль4"/>
    <w:basedOn w:val="Normal"/>
    <w:link w:val="46"/>
    <w:qFormat/>
    <w:rsid w:val="00c129a3"/>
    <w:pPr>
      <w:numPr>
        <w:ilvl w:val="0"/>
        <w:numId w:val="2"/>
      </w:numPr>
      <w:suppressAutoHyphens w:val="true"/>
      <w:spacing w:lineRule="auto" w:line="360" w:before="0" w:after="0"/>
      <w:jc w:val="both"/>
    </w:pPr>
    <w:rPr>
      <w:rFonts w:ascii="Calibri" w:hAnsi="Calibri" w:eastAsia="Calibri" w:cs="Times New Roman"/>
      <w:sz w:val="24"/>
      <w:szCs w:val="24"/>
      <w:lang w:eastAsia="ar-SA"/>
    </w:rPr>
  </w:style>
  <w:style w:type="paragraph" w:styleId="Style210" w:customStyle="1">
    <w:name w:val="Style2"/>
    <w:basedOn w:val="Normal"/>
    <w:qFormat/>
    <w:rsid w:val="00c129a3"/>
    <w:pPr>
      <w:widowControl w:val="false"/>
      <w:spacing w:lineRule="auto" w:line="240" w:before="0" w:after="0"/>
    </w:pPr>
    <w:rPr>
      <w:rFonts w:ascii="Times New Roman" w:hAnsi="Times New Roman" w:eastAsia="Calibri" w:cs="Times New Roman"/>
      <w:sz w:val="24"/>
      <w:szCs w:val="24"/>
      <w:lang w:eastAsia="ru-RU"/>
    </w:rPr>
  </w:style>
  <w:style w:type="paragraph" w:styleId="Style52" w:customStyle="1">
    <w:name w:val="Рисунок/Таблица"/>
    <w:basedOn w:val="Normal"/>
    <w:qFormat/>
    <w:rsid w:val="00c129a3"/>
    <w:pPr>
      <w:spacing w:lineRule="auto" w:line="360" w:before="0" w:after="120"/>
      <w:ind w:firstLine="567"/>
      <w:jc w:val="center"/>
    </w:pPr>
    <w:rPr>
      <w:rFonts w:ascii="Times New Roman" w:hAnsi="Times New Roman" w:eastAsia="Calibri" w:cs="Times New Roman"/>
      <w:sz w:val="28"/>
      <w:szCs w:val="24"/>
      <w:lang w:eastAsia="ru-RU"/>
    </w:rPr>
  </w:style>
  <w:style w:type="paragraph" w:styleId="Style53" w:customStyle="1">
    <w:name w:val="Стиль адрес"/>
    <w:basedOn w:val="Normal"/>
    <w:qFormat/>
    <w:rsid w:val="00c129a3"/>
    <w:pPr>
      <w:tabs>
        <w:tab w:val="clear" w:pos="708"/>
        <w:tab w:val="left" w:pos="360" w:leader="none"/>
      </w:tabs>
      <w:spacing w:lineRule="auto" w:line="264"/>
      <w:ind w:left="4820" w:hanging="0"/>
    </w:pPr>
    <w:rPr>
      <w:rFonts w:ascii="Cambria" w:hAnsi="Cambria" w:eastAsia="Calibri" w:cs="Times New Roman"/>
      <w:sz w:val="28"/>
      <w:szCs w:val="20"/>
      <w:lang w:val="en-US" w:eastAsia="ru-RU"/>
    </w:rPr>
  </w:style>
  <w:style w:type="paragraph" w:styleId="Xl63" w:customStyle="1">
    <w:name w:val="xl63"/>
    <w:basedOn w:val="Normal"/>
    <w:qFormat/>
    <w:rsid w:val="00c129a3"/>
    <w:pPr>
      <w:pBdr>
        <w:top w:val="single" w:sz="8" w:space="0" w:color="000000"/>
        <w:bottom w:val="single" w:sz="8" w:space="0" w:color="000000"/>
        <w:right w:val="single" w:sz="8" w:space="0" w:color="000000"/>
      </w:pBdr>
      <w:spacing w:lineRule="auto" w:line="240" w:beforeAutospacing="1" w:afterAutospacing="1"/>
      <w:jc w:val="center"/>
      <w:textAlignment w:val="center"/>
    </w:pPr>
    <w:rPr>
      <w:rFonts w:ascii="Times New Roman" w:hAnsi="Times New Roman" w:eastAsia="Calibri" w:cs="Times New Roman"/>
      <w:b/>
      <w:bCs/>
      <w:sz w:val="24"/>
      <w:szCs w:val="24"/>
      <w:lang w:eastAsia="ru-RU"/>
    </w:rPr>
  </w:style>
  <w:style w:type="paragraph" w:styleId="Xl64" w:customStyle="1">
    <w:name w:val="xl64"/>
    <w:basedOn w:val="Normal"/>
    <w:qFormat/>
    <w:rsid w:val="00c129a3"/>
    <w:pPr>
      <w:pBdr>
        <w:bottom w:val="single" w:sz="8" w:space="0" w:color="000000"/>
        <w:right w:val="single" w:sz="8" w:space="0" w:color="000000"/>
      </w:pBdr>
      <w:spacing w:lineRule="auto" w:line="240" w:beforeAutospacing="1" w:afterAutospacing="1"/>
      <w:textAlignment w:val="center"/>
    </w:pPr>
    <w:rPr>
      <w:rFonts w:ascii="Times New Roman" w:hAnsi="Times New Roman" w:eastAsia="Calibri" w:cs="Times New Roman"/>
      <w:color w:val="000000"/>
      <w:sz w:val="24"/>
      <w:szCs w:val="24"/>
      <w:lang w:eastAsia="ru-RU"/>
    </w:rPr>
  </w:style>
  <w:style w:type="paragraph" w:styleId="139" w:customStyle="1">
    <w:name w:val="Стиль1"/>
    <w:basedOn w:val="124"/>
    <w:link w:val="1ff"/>
    <w:qFormat/>
    <w:rsid w:val="00c129a3"/>
    <w:pPr>
      <w:tabs>
        <w:tab w:val="clear" w:pos="708"/>
        <w:tab w:val="left" w:pos="720" w:leader="none"/>
      </w:tabs>
      <w:suppressAutoHyphens w:val="true"/>
      <w:spacing w:lineRule="auto" w:line="240" w:before="0" w:after="0"/>
      <w:ind w:left="720" w:hanging="360"/>
      <w:jc w:val="both"/>
    </w:pPr>
    <w:rPr>
      <w:lang w:eastAsia="ar-SA"/>
    </w:rPr>
  </w:style>
  <w:style w:type="paragraph" w:styleId="36" w:customStyle="1">
    <w:name w:val="Стиль3"/>
    <w:basedOn w:val="139"/>
    <w:link w:val="38"/>
    <w:qFormat/>
    <w:rsid w:val="00c129a3"/>
    <w:pPr>
      <w:spacing w:lineRule="auto" w:line="360"/>
    </w:pPr>
    <w:rPr/>
  </w:style>
  <w:style w:type="paragraph" w:styleId="Font6" w:customStyle="1">
    <w:name w:val="font6"/>
    <w:basedOn w:val="Normal"/>
    <w:qFormat/>
    <w:rsid w:val="00c129a3"/>
    <w:pPr>
      <w:spacing w:lineRule="auto" w:line="240" w:beforeAutospacing="1" w:afterAutospacing="1"/>
    </w:pPr>
    <w:rPr>
      <w:rFonts w:ascii="Calibri" w:hAnsi="Calibri" w:eastAsia="Calibri" w:cs="Times New Roman"/>
      <w:sz w:val="24"/>
      <w:szCs w:val="24"/>
      <w:lang w:eastAsia="ru-RU"/>
    </w:rPr>
  </w:style>
  <w:style w:type="paragraph" w:styleId="Xl107" w:customStyle="1">
    <w:name w:val="xl107"/>
    <w:basedOn w:val="Normal"/>
    <w:qFormat/>
    <w:rsid w:val="00c129a3"/>
    <w:pPr>
      <w:pBdr>
        <w:top w:val="single" w:sz="4" w:space="0" w:color="000000"/>
        <w:left w:val="single" w:sz="4" w:space="0" w:color="000000"/>
        <w:bottom w:val="single" w:sz="4" w:space="0" w:color="000000"/>
        <w:right w:val="single" w:sz="8" w:space="0" w:color="000000"/>
      </w:pBdr>
      <w:spacing w:lineRule="auto" w:line="240" w:beforeAutospacing="1" w:afterAutospacing="1"/>
      <w:jc w:val="center"/>
      <w:textAlignment w:val="center"/>
    </w:pPr>
    <w:rPr>
      <w:rFonts w:ascii="Times New Roman" w:hAnsi="Times New Roman" w:eastAsia="Calibri" w:cs="Times New Roman"/>
      <w:sz w:val="24"/>
      <w:szCs w:val="24"/>
      <w:lang w:eastAsia="ru-RU"/>
    </w:rPr>
  </w:style>
  <w:style w:type="paragraph" w:styleId="Xl108" w:customStyle="1">
    <w:name w:val="xl108"/>
    <w:basedOn w:val="Normal"/>
    <w:qFormat/>
    <w:rsid w:val="00c129a3"/>
    <w:pPr>
      <w:pBdr>
        <w:top w:val="single" w:sz="8" w:space="0" w:color="000000"/>
        <w:left w:val="single" w:sz="8" w:space="0" w:color="000000"/>
        <w:bottom w:val="single" w:sz="4" w:space="0" w:color="000000"/>
        <w:right w:val="single" w:sz="4" w:space="0" w:color="000000"/>
      </w:pBdr>
      <w:spacing w:lineRule="auto" w:line="240" w:beforeAutospacing="1" w:afterAutospacing="1"/>
      <w:jc w:val="center"/>
    </w:pPr>
    <w:rPr>
      <w:rFonts w:ascii="Times New Roman" w:hAnsi="Times New Roman" w:eastAsia="Calibri" w:cs="Times New Roman"/>
      <w:sz w:val="24"/>
      <w:szCs w:val="24"/>
      <w:lang w:eastAsia="ru-RU"/>
    </w:rPr>
  </w:style>
  <w:style w:type="paragraph" w:styleId="Xl109" w:customStyle="1">
    <w:name w:val="xl109"/>
    <w:basedOn w:val="Normal"/>
    <w:qFormat/>
    <w:rsid w:val="00c129a3"/>
    <w:pPr>
      <w:pBdr>
        <w:top w:val="single" w:sz="8" w:space="0" w:color="000000"/>
        <w:left w:val="single" w:sz="4" w:space="0" w:color="000000"/>
        <w:bottom w:val="single" w:sz="4" w:space="0" w:color="000000"/>
        <w:right w:val="single" w:sz="4" w:space="0" w:color="000000"/>
      </w:pBdr>
      <w:spacing w:lineRule="auto" w:line="240" w:beforeAutospacing="1" w:afterAutospacing="1"/>
      <w:jc w:val="center"/>
    </w:pPr>
    <w:rPr>
      <w:rFonts w:ascii="Times New Roman" w:hAnsi="Times New Roman" w:eastAsia="Calibri" w:cs="Times New Roman"/>
      <w:sz w:val="24"/>
      <w:szCs w:val="24"/>
      <w:lang w:eastAsia="ru-RU"/>
    </w:rPr>
  </w:style>
  <w:style w:type="paragraph" w:styleId="Xl110" w:customStyle="1">
    <w:name w:val="xl110"/>
    <w:basedOn w:val="Normal"/>
    <w:qFormat/>
    <w:rsid w:val="00c129a3"/>
    <w:pPr>
      <w:pBdr>
        <w:top w:val="single" w:sz="8" w:space="0" w:color="000000"/>
        <w:left w:val="single" w:sz="4" w:space="0" w:color="000000"/>
        <w:bottom w:val="single" w:sz="4" w:space="0" w:color="000000"/>
        <w:right w:val="single" w:sz="8" w:space="0" w:color="000000"/>
      </w:pBdr>
      <w:spacing w:lineRule="auto" w:line="240" w:beforeAutospacing="1" w:afterAutospacing="1"/>
      <w:jc w:val="center"/>
    </w:pPr>
    <w:rPr>
      <w:rFonts w:ascii="Times New Roman" w:hAnsi="Times New Roman" w:eastAsia="Calibri" w:cs="Times New Roman"/>
      <w:sz w:val="24"/>
      <w:szCs w:val="24"/>
      <w:lang w:eastAsia="ru-RU"/>
    </w:rPr>
  </w:style>
  <w:style w:type="paragraph" w:styleId="Xl111" w:customStyle="1">
    <w:name w:val="xl111"/>
    <w:basedOn w:val="Normal"/>
    <w:qFormat/>
    <w:rsid w:val="00c129a3"/>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Calibri" w:cs="Times New Roman"/>
      <w:b/>
      <w:bCs/>
      <w:sz w:val="24"/>
      <w:szCs w:val="24"/>
      <w:lang w:eastAsia="ru-RU"/>
    </w:rPr>
  </w:style>
  <w:style w:type="paragraph" w:styleId="Xl112" w:customStyle="1">
    <w:name w:val="xl112"/>
    <w:basedOn w:val="Normal"/>
    <w:qFormat/>
    <w:rsid w:val="00c129a3"/>
    <w:pPr>
      <w:pBdr>
        <w:top w:val="single" w:sz="4" w:space="0" w:color="000000"/>
        <w:left w:val="single" w:sz="4" w:space="0" w:color="000000"/>
        <w:bottom w:val="single" w:sz="4" w:space="0" w:color="000000"/>
      </w:pBdr>
      <w:spacing w:lineRule="auto" w:line="240" w:beforeAutospacing="1" w:afterAutospacing="1"/>
      <w:jc w:val="center"/>
      <w:textAlignment w:val="center"/>
    </w:pPr>
    <w:rPr>
      <w:rFonts w:ascii="Times New Roman" w:hAnsi="Times New Roman" w:eastAsia="Calibri" w:cs="Times New Roman"/>
      <w:b/>
      <w:bCs/>
      <w:sz w:val="24"/>
      <w:szCs w:val="24"/>
      <w:lang w:eastAsia="ru-RU"/>
    </w:rPr>
  </w:style>
  <w:style w:type="paragraph" w:styleId="Xl113" w:customStyle="1">
    <w:name w:val="xl113"/>
    <w:basedOn w:val="Normal"/>
    <w:qFormat/>
    <w:rsid w:val="00c129a3"/>
    <w:pPr>
      <w:shd w:val="clear" w:color="C0C0C0" w:fill="CCCCFF"/>
      <w:spacing w:lineRule="auto" w:line="240" w:beforeAutospacing="1" w:afterAutospacing="1"/>
      <w:jc w:val="center"/>
      <w:textAlignment w:val="center"/>
    </w:pPr>
    <w:rPr>
      <w:rFonts w:ascii="Times New Roman" w:hAnsi="Times New Roman" w:eastAsia="Calibri" w:cs="Times New Roman"/>
      <w:b/>
      <w:bCs/>
      <w:sz w:val="48"/>
      <w:szCs w:val="48"/>
      <w:lang w:eastAsia="ru-RU"/>
    </w:rPr>
  </w:style>
  <w:style w:type="paragraph" w:styleId="Xl114" w:customStyle="1">
    <w:name w:val="xl114"/>
    <w:basedOn w:val="Normal"/>
    <w:qFormat/>
    <w:rsid w:val="00c129a3"/>
    <w:pPr>
      <w:pBdr>
        <w:top w:val="single" w:sz="4" w:space="0" w:color="000000"/>
      </w:pBdr>
      <w:shd w:val="clear" w:color="C0C0C0" w:fill="CCCCFF"/>
      <w:spacing w:lineRule="auto" w:line="240" w:beforeAutospacing="1" w:afterAutospacing="1"/>
      <w:jc w:val="center"/>
      <w:textAlignment w:val="center"/>
    </w:pPr>
    <w:rPr>
      <w:rFonts w:ascii="Times New Roman" w:hAnsi="Times New Roman" w:eastAsia="Calibri" w:cs="Times New Roman"/>
      <w:b/>
      <w:bCs/>
      <w:sz w:val="48"/>
      <w:szCs w:val="48"/>
      <w:lang w:eastAsia="ru-RU"/>
    </w:rPr>
  </w:style>
  <w:style w:type="paragraph" w:styleId="Xl115" w:customStyle="1">
    <w:name w:val="xl115"/>
    <w:basedOn w:val="Normal"/>
    <w:qFormat/>
    <w:rsid w:val="00c129a3"/>
    <w:pPr>
      <w:pBdr>
        <w:top w:val="single" w:sz="4" w:space="0" w:color="000000"/>
        <w:right w:val="single" w:sz="8" w:space="0" w:color="000000"/>
      </w:pBdr>
      <w:shd w:val="clear" w:color="C0C0C0" w:fill="CCCCFF"/>
      <w:spacing w:lineRule="auto" w:line="240" w:beforeAutospacing="1" w:afterAutospacing="1"/>
      <w:jc w:val="center"/>
      <w:textAlignment w:val="center"/>
    </w:pPr>
    <w:rPr>
      <w:rFonts w:ascii="Times New Roman" w:hAnsi="Times New Roman" w:eastAsia="Calibri" w:cs="Times New Roman"/>
      <w:b/>
      <w:bCs/>
      <w:sz w:val="48"/>
      <w:szCs w:val="48"/>
      <w:lang w:eastAsia="ru-RU"/>
    </w:rPr>
  </w:style>
  <w:style w:type="paragraph" w:styleId="Xl116" w:customStyle="1">
    <w:name w:val="xl116"/>
    <w:basedOn w:val="Normal"/>
    <w:qFormat/>
    <w:rsid w:val="00c129a3"/>
    <w:pPr>
      <w:pBdr>
        <w:left w:val="single" w:sz="4" w:space="0" w:color="000000"/>
      </w:pBdr>
      <w:shd w:val="clear" w:color="C0C0C0" w:fill="CCCCFF"/>
      <w:spacing w:lineRule="auto" w:line="240" w:beforeAutospacing="1" w:afterAutospacing="1"/>
      <w:jc w:val="center"/>
      <w:textAlignment w:val="center"/>
    </w:pPr>
    <w:rPr>
      <w:rFonts w:ascii="Times New Roman" w:hAnsi="Times New Roman" w:eastAsia="Calibri" w:cs="Times New Roman"/>
      <w:b/>
      <w:bCs/>
      <w:sz w:val="48"/>
      <w:szCs w:val="48"/>
      <w:lang w:eastAsia="ru-RU"/>
    </w:rPr>
  </w:style>
  <w:style w:type="paragraph" w:styleId="Xl117" w:customStyle="1">
    <w:name w:val="xl117"/>
    <w:basedOn w:val="Normal"/>
    <w:qFormat/>
    <w:rsid w:val="00c129a3"/>
    <w:pPr>
      <w:pBdr>
        <w:right w:val="single" w:sz="8" w:space="0" w:color="000000"/>
      </w:pBdr>
      <w:shd w:val="clear" w:color="C0C0C0" w:fill="CCCCFF"/>
      <w:spacing w:lineRule="auto" w:line="240" w:beforeAutospacing="1" w:afterAutospacing="1"/>
      <w:jc w:val="center"/>
      <w:textAlignment w:val="center"/>
    </w:pPr>
    <w:rPr>
      <w:rFonts w:ascii="Times New Roman" w:hAnsi="Times New Roman" w:eastAsia="Calibri" w:cs="Times New Roman"/>
      <w:b/>
      <w:bCs/>
      <w:sz w:val="48"/>
      <w:szCs w:val="48"/>
      <w:lang w:eastAsia="ru-RU"/>
    </w:rPr>
  </w:style>
  <w:style w:type="paragraph" w:styleId="Font7" w:customStyle="1">
    <w:name w:val="font7"/>
    <w:basedOn w:val="Normal"/>
    <w:qFormat/>
    <w:rsid w:val="00c129a3"/>
    <w:pPr>
      <w:spacing w:lineRule="auto" w:line="240" w:beforeAutospacing="1" w:afterAutospacing="1"/>
    </w:pPr>
    <w:rPr>
      <w:rFonts w:ascii="Times New Roman" w:hAnsi="Times New Roman" w:eastAsia="Calibri" w:cs="Times New Roman"/>
      <w:color w:val="000000"/>
      <w:sz w:val="20"/>
      <w:szCs w:val="20"/>
      <w:lang w:eastAsia="ru-RU"/>
    </w:rPr>
  </w:style>
  <w:style w:type="paragraph" w:styleId="FWBL2" w:customStyle="1">
    <w:name w:val="FWB_L2"/>
    <w:basedOn w:val="Normal"/>
    <w:link w:val="FWBL2CharChar"/>
    <w:qFormat/>
    <w:rsid w:val="00c129a3"/>
    <w:pPr>
      <w:tabs>
        <w:tab w:val="clear" w:pos="708"/>
        <w:tab w:val="left" w:pos="720" w:leader="none"/>
      </w:tabs>
      <w:spacing w:lineRule="auto" w:line="240" w:before="0" w:after="240"/>
      <w:jc w:val="both"/>
    </w:pPr>
    <w:rPr>
      <w:rFonts w:ascii="Arial" w:hAnsi="Arial" w:eastAsia="PMingLiU" w:cs="Times New Roman"/>
      <w:sz w:val="20"/>
      <w:szCs w:val="20"/>
      <w:lang w:val="en-GB"/>
    </w:rPr>
  </w:style>
  <w:style w:type="paragraph" w:styleId="AONormal" w:customStyle="1">
    <w:name w:val="AONormal"/>
    <w:link w:val="AONormalChar"/>
    <w:qFormat/>
    <w:rsid w:val="00c129a3"/>
    <w:pPr>
      <w:widowControl/>
      <w:suppressAutoHyphens w:val="true"/>
      <w:bidi w:val="0"/>
      <w:spacing w:lineRule="atLeast" w:line="260" w:before="0" w:after="0"/>
      <w:jc w:val="left"/>
    </w:pPr>
    <w:rPr>
      <w:rFonts w:ascii="Times New Roman" w:hAnsi="Times New Roman" w:eastAsia="SimSun" w:cs="Times New Roman"/>
      <w:color w:val="auto"/>
      <w:kern w:val="0"/>
      <w:sz w:val="22"/>
      <w:szCs w:val="20"/>
      <w:lang w:val="en-GB" w:eastAsia="en-US" w:bidi="ar-SA"/>
    </w:rPr>
  </w:style>
  <w:style w:type="paragraph" w:styleId="Quote">
    <w:name w:val="Quote"/>
    <w:basedOn w:val="Normal"/>
    <w:next w:val="Normal"/>
    <w:link w:val="2f"/>
    <w:uiPriority w:val="29"/>
    <w:qFormat/>
    <w:rsid w:val="00c129a3"/>
    <w:pPr>
      <w:spacing w:lineRule="auto" w:line="360" w:before="0" w:after="0"/>
      <w:jc w:val="both"/>
    </w:pPr>
    <w:rPr>
      <w:rFonts w:ascii="Cambria" w:hAnsi="Cambria" w:eastAsia="Times New Roman" w:cs="Times New Roman"/>
      <w:i/>
      <w:iCs/>
      <w:sz w:val="20"/>
      <w:szCs w:val="20"/>
    </w:rPr>
  </w:style>
  <w:style w:type="paragraph" w:styleId="IntenseQuote">
    <w:name w:val="Intense Quote"/>
    <w:basedOn w:val="Normal"/>
    <w:next w:val="Normal"/>
    <w:link w:val="affff2"/>
    <w:uiPriority w:val="30"/>
    <w:qFormat/>
    <w:rsid w:val="00c129a3"/>
    <w:pPr>
      <w:pBdr>
        <w:top w:val="dotted" w:sz="2" w:space="10" w:color="632423"/>
        <w:bottom w:val="dotted" w:sz="2" w:space="4" w:color="632423"/>
      </w:pBdr>
      <w:spacing w:lineRule="auto" w:line="300" w:before="160" w:after="0"/>
      <w:ind w:left="1440" w:right="1440" w:hanging="0"/>
      <w:jc w:val="both"/>
    </w:pPr>
    <w:rPr>
      <w:rFonts w:ascii="Cambria" w:hAnsi="Cambria" w:eastAsia="Times New Roman" w:cs="Times New Roman"/>
      <w:caps/>
      <w:color w:val="622423"/>
      <w:spacing w:val="5"/>
      <w:sz w:val="20"/>
      <w:szCs w:val="20"/>
    </w:rPr>
  </w:style>
  <w:style w:type="paragraph" w:styleId="TOCHeading">
    <w:name w:val="TOC Heading"/>
    <w:basedOn w:val="1"/>
    <w:next w:val="Normal"/>
    <w:uiPriority w:val="39"/>
    <w:qFormat/>
    <w:rsid w:val="00c129a3"/>
    <w:pPr>
      <w:keepNext w:val="false"/>
      <w:keepLines w:val="false"/>
      <w:pBdr>
        <w:bottom w:val="thinThickSmallGap" w:sz="12" w:space="1" w:color="943634"/>
      </w:pBdr>
      <w:spacing w:lineRule="auto" w:line="240" w:before="400" w:after="0"/>
      <w:ind w:left="720" w:hanging="360"/>
      <w:jc w:val="center"/>
    </w:pPr>
    <w:rPr>
      <w:rFonts w:ascii="Cambria" w:hAnsi="Cambria" w:eastAsia="Calibri" w:cs="Times New Roman"/>
      <w:bCs w:val="false"/>
      <w:caps/>
      <w:color w:val="auto"/>
      <w:spacing w:val="20"/>
      <w:lang w:bidi="en-US"/>
    </w:rPr>
  </w:style>
  <w:style w:type="paragraph" w:styleId="Style54" w:customStyle="1">
    <w:name w:val="Таблицы (моноширинный)"/>
    <w:basedOn w:val="Normal"/>
    <w:next w:val="Normal"/>
    <w:uiPriority w:val="99"/>
    <w:qFormat/>
    <w:rsid w:val="00c129a3"/>
    <w:pPr>
      <w:spacing w:lineRule="auto" w:line="240" w:before="0" w:after="0"/>
    </w:pPr>
    <w:rPr>
      <w:rFonts w:ascii="Courier New" w:hAnsi="Courier New" w:eastAsia="Calibri" w:cs="Courier New"/>
      <w:sz w:val="24"/>
      <w:szCs w:val="24"/>
      <w:lang w:eastAsia="ru-RU"/>
    </w:rPr>
  </w:style>
  <w:style w:type="paragraph" w:styleId="ListNumber">
    <w:name w:val="List Number"/>
    <w:basedOn w:val="Normal"/>
    <w:qFormat/>
    <w:rsid w:val="00c129a3"/>
    <w:pPr>
      <w:numPr>
        <w:ilvl w:val="0"/>
        <w:numId w:val="4"/>
      </w:numPr>
      <w:spacing w:before="0" w:after="200"/>
      <w:contextualSpacing/>
    </w:pPr>
    <w:rPr>
      <w:rFonts w:ascii="Calibri" w:hAnsi="Calibri" w:eastAsia="Calibri" w:cs="Times New Roman"/>
    </w:rPr>
  </w:style>
  <w:style w:type="paragraph" w:styleId="140" w:customStyle="1">
    <w:name w:val="Основной текст1"/>
    <w:basedOn w:val="Normal"/>
    <w:link w:val="affffa"/>
    <w:qFormat/>
    <w:rsid w:val="00c129a3"/>
    <w:pPr>
      <w:widowControl w:val="false"/>
      <w:shd w:val="clear" w:color="auto" w:fill="FFFFFF"/>
      <w:spacing w:lineRule="atLeast" w:line="0" w:before="420" w:after="420"/>
    </w:pPr>
    <w:rPr>
      <w:rFonts w:ascii="Times New Roman" w:hAnsi="Times New Roman" w:eastAsia="Times New Roman"/>
      <w:spacing w:val="2"/>
      <w:sz w:val="26"/>
      <w:szCs w:val="26"/>
    </w:rPr>
  </w:style>
  <w:style w:type="paragraph" w:styleId="143" w:customStyle="1">
    <w:name w:val="о1"/>
    <w:basedOn w:val="Normal"/>
    <w:link w:val="1ff4"/>
    <w:qFormat/>
    <w:rsid w:val="00c129a3"/>
    <w:pPr>
      <w:spacing w:lineRule="auto" w:line="240" w:before="0" w:after="0"/>
      <w:ind w:firstLine="708"/>
      <w:jc w:val="both"/>
    </w:pPr>
    <w:rPr>
      <w:rFonts w:ascii="SimSun" w:hAnsi="SimSun" w:eastAsia="SimSun"/>
      <w:lang w:eastAsia="zh-CN"/>
    </w:rPr>
  </w:style>
  <w:style w:type="paragraph" w:styleId="Wordsection1" w:customStyle="1">
    <w:name w:val="wordsection1"/>
    <w:basedOn w:val="Normal"/>
    <w:uiPriority w:val="99"/>
    <w:qFormat/>
    <w:rsid w:val="00c129a3"/>
    <w:pPr>
      <w:spacing w:lineRule="auto" w:line="240" w:beforeAutospacing="1" w:afterAutospacing="1"/>
    </w:pPr>
    <w:rPr>
      <w:rFonts w:ascii="Times New Roman" w:hAnsi="Times New Roman" w:cs="Times New Roman"/>
      <w:sz w:val="24"/>
      <w:szCs w:val="24"/>
      <w:lang w:eastAsia="ru-RU"/>
    </w:rPr>
  </w:style>
  <w:style w:type="numbering" w:styleId="NoList" w:default="1">
    <w:name w:val="No List"/>
    <w:uiPriority w:val="99"/>
    <w:semiHidden/>
    <w:unhideWhenUsed/>
    <w:qFormat/>
  </w:style>
  <w:style w:type="numbering" w:styleId="144" w:customStyle="1">
    <w:name w:val="Нет списка1"/>
    <w:uiPriority w:val="99"/>
    <w:semiHidden/>
    <w:unhideWhenUsed/>
    <w:qFormat/>
    <w:rsid w:val="00c129a3"/>
  </w:style>
  <w:style w:type="numbering" w:styleId="1112" w:customStyle="1">
    <w:name w:val="Нет списка11"/>
    <w:uiPriority w:val="99"/>
    <w:semiHidden/>
    <w:unhideWhenUsed/>
    <w:qFormat/>
    <w:rsid w:val="00c129a3"/>
  </w:style>
  <w:style w:type="numbering" w:styleId="210" w:customStyle="1">
    <w:name w:val="Нет списка2"/>
    <w:uiPriority w:val="99"/>
    <w:semiHidden/>
    <w:unhideWhenUsed/>
    <w:qFormat/>
    <w:rsid w:val="00c129a3"/>
  </w:style>
  <w:style w:type="numbering" w:styleId="1113" w:customStyle="1">
    <w:name w:val="Нет списка111"/>
    <w:uiPriority w:val="99"/>
    <w:semiHidden/>
    <w:unhideWhenUsed/>
    <w:qFormat/>
    <w:rsid w:val="00c129a3"/>
  </w:style>
  <w:style w:type="numbering" w:styleId="214" w:customStyle="1">
    <w:name w:val="Нет списка21"/>
    <w:uiPriority w:val="99"/>
    <w:semiHidden/>
    <w:unhideWhenUsed/>
    <w:qFormat/>
    <w:rsid w:val="00c129a3"/>
  </w:style>
  <w:style w:type="numbering" w:styleId="37" w:customStyle="1">
    <w:name w:val="Нет списка3"/>
    <w:uiPriority w:val="99"/>
    <w:semiHidden/>
    <w:unhideWhenUsed/>
    <w:qFormat/>
    <w:rsid w:val="00c129a3"/>
  </w:style>
  <w:style w:type="table" w:default="1" w:styleId="a3">
    <w:name w:val="Normal Table"/>
    <w:uiPriority w:val="99"/>
    <w:semiHidden/>
    <w:unhideWhenUsed/>
    <w:tblPr>
      <w:tblCellMar>
        <w:top w:w="0" w:type="dxa"/>
        <w:left w:w="108" w:type="dxa"/>
        <w:bottom w:w="0" w:type="dxa"/>
        <w:right w:w="108" w:type="dxa"/>
      </w:tblCellMar>
    </w:tblPr>
  </w:style>
  <w:style w:type="table" w:styleId="ad">
    <w:name w:val="Table Grid"/>
    <w:basedOn w:val="a3"/>
    <w:uiPriority w:val="39"/>
    <w:rsid w:val="00cc7fb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ff2">
    <w:name w:val="Сетка таблицы1"/>
    <w:basedOn w:val="a3"/>
    <w:rsid w:val="00c129a3"/>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5">
    <w:name w:val="Сетка таблицы11"/>
    <w:basedOn w:val="a3"/>
    <w:rsid w:val="00c129a3"/>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f0">
    <w:name w:val="Сетка таблицы2"/>
    <w:basedOn w:val="a3"/>
    <w:rsid w:val="00c129a3"/>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9">
    <w:name w:val="Сетка таблицы3"/>
    <w:basedOn w:val="a3"/>
    <w:uiPriority w:val="59"/>
    <w:rsid w:val="00c129a3"/>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7">
    <w:name w:val="Сетка таблицы4"/>
    <w:basedOn w:val="a3"/>
    <w:uiPriority w:val="59"/>
    <w:rsid w:val="00c129a3"/>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ravo-search.minjust.ru/bigs/showDocument.html?id=D0D41A30-4632-45B3-AB4D-7463EF3A7759" TargetMode="External"/><Relationship Id="rId3" Type="http://schemas.openxmlformats.org/officeDocument/2006/relationships/hyperlink" Target="https://pravo-search.minjust.ru/bigs/showDocument.html?id=D0D41A30-4632-45B3-AB4D-7463EF3A7759" TargetMode="External"/><Relationship Id="rId4" Type="http://schemas.openxmlformats.org/officeDocument/2006/relationships/hyperlink" Target="https://pravo-search.minjust.ru/bigs/showDocument.html?id=D0D41A30-4632-45B3-AB4D-7463EF3A7759" TargetMode="External"/><Relationship Id="rId5" Type="http://schemas.openxmlformats.org/officeDocument/2006/relationships/hyperlink" Target="https://pravo-search.minjust.ru/bigs/showDocument.html?id=D0D41A30-4632-45B3-AB4D-7463EF3A7759" TargetMode="External"/><Relationship Id="rId6" Type="http://schemas.openxmlformats.org/officeDocument/2006/relationships/hyperlink" Target="https://pravo-search.minjust.ru/bigs/showDocument.html?id=D0D41A30-4632-45B3-AB4D-7463EF3A7759" TargetMode="External"/><Relationship Id="rId7" Type="http://schemas.openxmlformats.org/officeDocument/2006/relationships/hyperlink" Target="https://pravo-search.minjust.ru/bigs/showDocument.html?id=D0D41A30-4632-45B3-AB4D-7463EF3A7759" TargetMode="External"/><Relationship Id="rId8" Type="http://schemas.openxmlformats.org/officeDocument/2006/relationships/hyperlink" Target="https://pravo-search.minjust.ru/bigs/showDocument.html?id=BBA0BFB1-06C7-4E50-A8D3-FE1045784BF1" TargetMode="External"/><Relationship Id="rId9" Type="http://schemas.openxmlformats.org/officeDocument/2006/relationships/hyperlink" Target="https://pravo-search.minjust.ru/bigs/showDocument.html?id=BBA0BFB1-06C7-4E50-A8D3-FE1045784BF1" TargetMode="External"/><Relationship Id="rId10" Type="http://schemas.openxmlformats.org/officeDocument/2006/relationships/hyperlink" Target="https://pravo-search.minjust.ru/bigs/showDocument.html?id=03CF0FB8-17D5-46F6-A5EC-D1642676534B" TargetMode="External"/><Relationship Id="rId11" Type="http://schemas.openxmlformats.org/officeDocument/2006/relationships/hyperlink" Target="http://pravo.minjust.ru/" TargetMode="External"/><Relationship Id="rId12" Type="http://schemas.openxmlformats.org/officeDocument/2006/relationships/hyperlink" Target="https://pravo-search.minjust.ru/bigs/showDocument.html?id=BBA0BFB1-06C7-4E50-A8D3-FE1045784BF1" TargetMode="External"/><Relationship Id="rId13" Type="http://schemas.openxmlformats.org/officeDocument/2006/relationships/hyperlink" Target="https://pravo-search.minjust.ru/bigs/showDocument.html?id=BBA0BFB1-06C7-4E50-A8D3-FE1045784BF1" TargetMode="External"/><Relationship Id="rId14" Type="http://schemas.openxmlformats.org/officeDocument/2006/relationships/hyperlink" Target="http://pravo.minjust.ru/" TargetMode="External"/><Relationship Id="rId15" Type="http://schemas.openxmlformats.org/officeDocument/2006/relationships/hyperlink" Target="https://pravo-search.minjust.ru/bigs/showDocument.html?id=BBA0BFB1-06C7-4E50-A8D3-FE1045784BF1" TargetMode="External"/><Relationship Id="rId16" Type="http://schemas.openxmlformats.org/officeDocument/2006/relationships/hyperlink" Target="https://pravo-search.minjust.ru/bigs/showDocument.html?id=BBA0BFB1-06C7-4E50-A8D3-FE1045784BF1" TargetMode="External"/><Relationship Id="rId17" Type="http://schemas.openxmlformats.org/officeDocument/2006/relationships/hyperlink" Target="https://pravo-search.minjust.ru/bigs/showDocument.html?id=51B63B05-8784-4188-9A3F-BC83213E710D" TargetMode="External"/><Relationship Id="rId18" Type="http://schemas.openxmlformats.org/officeDocument/2006/relationships/hyperlink" Target="https://pravo-search.minjust.ru/bigs/showDocument.html?id=BBA0BFB1-06C7-4E50-A8D3-FE1045784BF1" TargetMode="External"/><Relationship Id="rId19" Type="http://schemas.openxmlformats.org/officeDocument/2006/relationships/hyperlink" Target="https://pravo-search.minjust.ru/bigs/showDocument.html?id=169FFAAF-0B96-47C8-9369-38141360223E" TargetMode="External"/><Relationship Id="rId20" Type="http://schemas.openxmlformats.org/officeDocument/2006/relationships/hyperlink" Target="https://pravo-search.minjust.ru/bigs/showDocument.html?id=169FFAAF-0B96-47C8-9369-38141360223E" TargetMode="External"/><Relationship Id="rId21" Type="http://schemas.openxmlformats.org/officeDocument/2006/relationships/hyperlink" Target="https://pravo-search.minjust.ru/bigs/showDocument.html?id=0A02E7AB-81DC-427B-9BB7-ABFB1E14BDF3" TargetMode="External"/><Relationship Id="rId22" Type="http://schemas.openxmlformats.org/officeDocument/2006/relationships/hyperlink" Target="https://pravo-search.minjust.ru/bigs/showDocument.html?id=51B63B05-8784-4188-9A3F-BC83213E710D" TargetMode="External"/><Relationship Id="rId23" Type="http://schemas.openxmlformats.org/officeDocument/2006/relationships/hyperlink" Target="https://pravo-search.minjust.ru/bigs/showDocument.html?id=BBA0BFB1-06C7-4E50-A8D3-FE1045784BF1" TargetMode="External"/><Relationship Id="rId24" Type="http://schemas.openxmlformats.org/officeDocument/2006/relationships/hyperlink" Target="https://pravo-search.minjust.ru/bigs/showDocument.html?id=BBA0BFB1-06C7-4E50-A8D3-FE1045784BF1" TargetMode="External"/><Relationship Id="rId25" Type="http://schemas.openxmlformats.org/officeDocument/2006/relationships/hyperlink" Target="https://pravo-search.minjust.ru/bigs/showDocument.html?id=87C3F35D-5B8D-4458-AC0D-1BCA5546A9E8" TargetMode="External"/><Relationship Id="rId26" Type="http://schemas.openxmlformats.org/officeDocument/2006/relationships/hyperlink" Target="https://pravo-search.minjust.ru/bigs/showDocument.html?id=0A02E7AB-81DC-427B-9BB7-ABFB1E14BDF3" TargetMode="External"/><Relationship Id="rId27" Type="http://schemas.openxmlformats.org/officeDocument/2006/relationships/hyperlink" Target="https://pravo-search.minjust.ru/bigs/showDocument.html?id=0A02E7AB-81DC-427B-9BB7-ABFB1E14BDF3" TargetMode="External"/><Relationship Id="rId28" Type="http://schemas.openxmlformats.org/officeDocument/2006/relationships/hyperlink" Target="https://pravo-search.minjust.ru/bigs/showDocument.html?id=0A02E7AB-81DC-427B-9BB7-ABFB1E14BDF3" TargetMode="External"/><Relationship Id="rId29" Type="http://schemas.openxmlformats.org/officeDocument/2006/relationships/hyperlink" Target="https://pravo-search.minjust.ru/bigs/showDocument.html?id=0A02E7AB-81DC-427B-9BB7-ABFB1E14BDF3" TargetMode="External"/><Relationship Id="rId30" Type="http://schemas.openxmlformats.org/officeDocument/2006/relationships/hyperlink" Target="https://pravo-search.minjust.ru/bigs/showDocument.html?id=0A02E7AB-81DC-427B-9BB7-ABFB1E14BDF3" TargetMode="External"/><Relationship Id="rId31" Type="http://schemas.openxmlformats.org/officeDocument/2006/relationships/hyperlink" Target="https://pravo-search.minjust.ru/bigs/showDocument.html?id=0A02E7AB-81DC-427B-9BB7-ABFB1E14BDF3" TargetMode="External"/><Relationship Id="rId32" Type="http://schemas.openxmlformats.org/officeDocument/2006/relationships/hyperlink" Target="https://pravo-search.minjust.ru/bigs/showDocument.html?id=0A02E7AB-81DC-427B-9BB7-ABFB1E14BDF3" TargetMode="External"/><Relationship Id="rId33" Type="http://schemas.openxmlformats.org/officeDocument/2006/relationships/hyperlink" Target="https://pravo-search.minjust.ru/bigs/showDocument.html?id=0A02E7AB-81DC-427B-9BB7-ABFB1E14BDF3" TargetMode="External"/><Relationship Id="rId34" Type="http://schemas.openxmlformats.org/officeDocument/2006/relationships/header" Target="header1.xml"/><Relationship Id="rId35" Type="http://schemas.openxmlformats.org/officeDocument/2006/relationships/numbering" Target="numbering.xml"/><Relationship Id="rId36" Type="http://schemas.openxmlformats.org/officeDocument/2006/relationships/fontTable" Target="fontTable.xml"/><Relationship Id="rId37" Type="http://schemas.openxmlformats.org/officeDocument/2006/relationships/settings" Target="settings.xml"/><Relationship Id="rId3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Application>LibreOffice/7.0.2.2$Windows_x86 LibreOffice_project/8349ace3c3162073abd90d81fd06dcfb6b36b994</Application>
  <Pages>44</Pages>
  <Words>15207</Words>
  <Characters>118327</Characters>
  <CharactersWithSpaces>133235</CharactersWithSpaces>
  <Paragraphs>930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2024-03-11T11:50:00Z</dcterms:created>
  <dc:creator>Admin</dc:creator>
  <dc:description/>
  <dc:language>ru-RU</dc:language>
  <cp:lastModifiedBy/>
  <dcterms:modified xsi:type="dcterms:W3CDTF">2024-09-03T13:34:20Z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ies>
</file>