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9540" w:type="dxa"/>
        <w:tblLayout w:type="fixed"/>
        <w:tblLook w:val="04A0"/>
      </w:tblPr>
      <w:tblGrid>
        <w:gridCol w:w="9540"/>
      </w:tblGrid>
      <w:tr w:rsidR="008E50E2">
        <w:tc>
          <w:tcPr>
            <w:tcW w:w="9540" w:type="dxa"/>
          </w:tcPr>
          <w:p w:rsidR="008E50E2" w:rsidRDefault="007330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50E2" w:rsidRDefault="008E50E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50E2" w:rsidRDefault="008E50E2"/>
    <w:tbl>
      <w:tblPr>
        <w:tblpPr w:leftFromText="180" w:rightFromText="180" w:bottomFromText="200" w:vertAnchor="text" w:horzAnchor="margin" w:tblpY="2"/>
        <w:tblW w:w="9540" w:type="dxa"/>
        <w:tblLayout w:type="fixed"/>
        <w:tblLook w:val="04A0"/>
      </w:tblPr>
      <w:tblGrid>
        <w:gridCol w:w="9540"/>
      </w:tblGrid>
      <w:tr w:rsidR="008E50E2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8E50E2" w:rsidRDefault="0073308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СОВЕТ ДЕПУТАТОВ  КАЛИНИНСКОГО  СЕЛЬСОВЕТА</w:t>
            </w:r>
          </w:p>
        </w:tc>
      </w:tr>
    </w:tbl>
    <w:p w:rsidR="008E50E2" w:rsidRDefault="00733088">
      <w:pPr>
        <w:spacing w:after="0" w:line="240" w:lineRule="auto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Р Е Ш Е Н И Е          </w:t>
      </w:r>
      <w:r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</w:t>
      </w:r>
    </w:p>
    <w:p w:rsidR="008E50E2" w:rsidRDefault="00733088">
      <w:pPr>
        <w:tabs>
          <w:tab w:val="left" w:pos="16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</w:p>
    <w:p w:rsidR="008E50E2" w:rsidRDefault="000861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от  20.11.2020</w:t>
      </w:r>
      <w:r w:rsidR="00733088">
        <w:rPr>
          <w:rFonts w:ascii="Times New Roman" w:hAnsi="Times New Roman"/>
        </w:rPr>
        <w:t xml:space="preserve">           </w:t>
      </w:r>
      <w:r w:rsidR="00733088">
        <w:rPr>
          <w:rFonts w:ascii="Times New Roman" w:hAnsi="Times New Roman"/>
        </w:rPr>
        <w:t xml:space="preserve">                                  с.  Калинино                                 №</w:t>
      </w:r>
      <w:r>
        <w:rPr>
          <w:rFonts w:ascii="Times New Roman" w:hAnsi="Times New Roman"/>
        </w:rPr>
        <w:t xml:space="preserve">  19</w:t>
      </w:r>
    </w:p>
    <w:p w:rsidR="008E50E2" w:rsidRDefault="008E50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E50E2" w:rsidRDefault="0073308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 присвоении наименования элементу планировочной структуры.</w:t>
      </w:r>
    </w:p>
    <w:p w:rsidR="008E50E2" w:rsidRDefault="008E50E2">
      <w:pPr>
        <w:spacing w:after="0" w:line="240" w:lineRule="auto"/>
        <w:rPr>
          <w:i/>
        </w:rPr>
      </w:pPr>
    </w:p>
    <w:p w:rsidR="008E50E2" w:rsidRDefault="00733088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 соответствии со ст. 35 Устава муниципального образования Калининский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</w:t>
      </w:r>
      <w:proofErr w:type="spellEnd"/>
      <w:r>
        <w:rPr>
          <w:rFonts w:ascii="Times New Roman" w:hAnsi="Times New Roman"/>
          <w:sz w:val="26"/>
          <w:szCs w:val="26"/>
        </w:rPr>
        <w:t xml:space="preserve"> – Абаканского района Республики Хакасия, упорядочением адресных ориентиров в районе </w:t>
      </w:r>
      <w:r>
        <w:rPr>
          <w:rFonts w:ascii="Times New Roman" w:hAnsi="Times New Roman"/>
          <w:sz w:val="26"/>
          <w:szCs w:val="26"/>
        </w:rPr>
        <w:t>«Аэропорта»</w:t>
      </w:r>
      <w:r>
        <w:rPr>
          <w:rFonts w:ascii="Times New Roman" w:hAnsi="Times New Roman"/>
          <w:sz w:val="26"/>
          <w:szCs w:val="26"/>
        </w:rPr>
        <w:t>, Совет депутатов  Калининского сельсовета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8E50E2" w:rsidRDefault="0073308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8E50E2" w:rsidRDefault="007330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Присвоить наименование</w:t>
      </w:r>
      <w:r>
        <w:rPr>
          <w:rFonts w:ascii="Times New Roman" w:hAnsi="Times New Roman"/>
          <w:sz w:val="26"/>
          <w:szCs w:val="26"/>
        </w:rPr>
        <w:t xml:space="preserve"> элементу планировочной структуры в районе </w:t>
      </w:r>
      <w:r>
        <w:rPr>
          <w:rFonts w:ascii="Times New Roman" w:hAnsi="Times New Roman"/>
          <w:sz w:val="26"/>
          <w:szCs w:val="26"/>
        </w:rPr>
        <w:t>Аэропорта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 читать его в следующей редакции:</w:t>
      </w:r>
    </w:p>
    <w:p w:rsidR="008E50E2" w:rsidRDefault="0073308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 </w:t>
      </w:r>
      <w:proofErr w:type="spellStart"/>
      <w:r>
        <w:rPr>
          <w:rFonts w:ascii="Times New Roman" w:hAnsi="Times New Roman"/>
          <w:sz w:val="26"/>
          <w:szCs w:val="26"/>
        </w:rPr>
        <w:t>Усть</w:t>
      </w:r>
      <w:proofErr w:type="spellEnd"/>
      <w:r>
        <w:rPr>
          <w:rFonts w:ascii="Times New Roman" w:hAnsi="Times New Roman"/>
          <w:sz w:val="26"/>
          <w:szCs w:val="26"/>
        </w:rPr>
        <w:t xml:space="preserve"> – Абаканский муниципальный район, Сельское поселение Калининский сельсовет, </w:t>
      </w:r>
    </w:p>
    <w:p w:rsidR="008E50E2" w:rsidRDefault="0073308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Калинино</w:t>
      </w:r>
      <w:r>
        <w:rPr>
          <w:rFonts w:ascii="Times New Roman" w:hAnsi="Times New Roman"/>
          <w:sz w:val="26"/>
          <w:szCs w:val="26"/>
        </w:rPr>
        <w:t xml:space="preserve"> село</w:t>
      </w:r>
      <w:r>
        <w:rPr>
          <w:rFonts w:ascii="Times New Roman" w:hAnsi="Times New Roman"/>
          <w:sz w:val="26"/>
          <w:szCs w:val="26"/>
        </w:rPr>
        <w:t>,  р</w:t>
      </w:r>
      <w:r>
        <w:rPr>
          <w:rFonts w:ascii="Times New Roman" w:hAnsi="Times New Roman"/>
          <w:sz w:val="26"/>
          <w:szCs w:val="26"/>
        </w:rPr>
        <w:t xml:space="preserve">айон </w:t>
      </w:r>
      <w:r>
        <w:rPr>
          <w:rFonts w:ascii="Times New Roman" w:hAnsi="Times New Roman"/>
          <w:sz w:val="26"/>
          <w:szCs w:val="26"/>
        </w:rPr>
        <w:t>«Аэропорта».</w:t>
      </w:r>
    </w:p>
    <w:p w:rsidR="008E50E2" w:rsidRDefault="00733088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Настоящее решение вступает в силу  со дня его опубликования (обнародования).</w:t>
      </w:r>
    </w:p>
    <w:p w:rsidR="008E50E2" w:rsidRDefault="008E50E2">
      <w:pPr>
        <w:jc w:val="both"/>
        <w:rPr>
          <w:rFonts w:ascii="Times New Roman" w:hAnsi="Times New Roman"/>
          <w:sz w:val="26"/>
          <w:szCs w:val="26"/>
        </w:rPr>
      </w:pPr>
    </w:p>
    <w:p w:rsidR="008E50E2" w:rsidRDefault="008E50E2">
      <w:pPr>
        <w:jc w:val="both"/>
        <w:rPr>
          <w:rFonts w:ascii="Times New Roman" w:hAnsi="Times New Roman"/>
          <w:sz w:val="26"/>
          <w:szCs w:val="26"/>
        </w:rPr>
      </w:pPr>
    </w:p>
    <w:p w:rsidR="008E50E2" w:rsidRDefault="008E50E2">
      <w:pPr>
        <w:jc w:val="both"/>
        <w:rPr>
          <w:rFonts w:ascii="Times New Roman" w:hAnsi="Times New Roman"/>
          <w:sz w:val="26"/>
          <w:szCs w:val="26"/>
        </w:rPr>
      </w:pPr>
    </w:p>
    <w:p w:rsidR="008E50E2" w:rsidRDefault="008E50E2">
      <w:pPr>
        <w:jc w:val="both"/>
        <w:rPr>
          <w:rFonts w:ascii="Times New Roman" w:hAnsi="Times New Roman"/>
          <w:sz w:val="26"/>
          <w:szCs w:val="26"/>
        </w:rPr>
      </w:pPr>
    </w:p>
    <w:p w:rsidR="008E50E2" w:rsidRDefault="008E50E2">
      <w:pPr>
        <w:jc w:val="both"/>
        <w:rPr>
          <w:rFonts w:ascii="Times New Roman" w:hAnsi="Times New Roman"/>
          <w:sz w:val="26"/>
          <w:szCs w:val="26"/>
        </w:rPr>
      </w:pPr>
    </w:p>
    <w:p w:rsidR="008E50E2" w:rsidRDefault="0073308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                   И.А. Сажин</w:t>
      </w:r>
    </w:p>
    <w:p w:rsidR="008E50E2" w:rsidRDefault="008E50E2">
      <w:pPr>
        <w:jc w:val="both"/>
        <w:rPr>
          <w:rFonts w:ascii="Times New Roman" w:hAnsi="Times New Roman"/>
          <w:sz w:val="26"/>
          <w:szCs w:val="26"/>
        </w:rPr>
      </w:pPr>
    </w:p>
    <w:p w:rsidR="008E50E2" w:rsidRDefault="008E50E2">
      <w:pPr>
        <w:jc w:val="both"/>
        <w:rPr>
          <w:rFonts w:ascii="Times New Roman" w:hAnsi="Times New Roman"/>
          <w:sz w:val="26"/>
          <w:szCs w:val="26"/>
        </w:rPr>
      </w:pPr>
    </w:p>
    <w:p w:rsidR="008E50E2" w:rsidRDefault="008E50E2">
      <w:pPr>
        <w:jc w:val="both"/>
        <w:rPr>
          <w:rFonts w:ascii="Times New Roman" w:hAnsi="Times New Roman"/>
          <w:sz w:val="26"/>
          <w:szCs w:val="26"/>
        </w:rPr>
      </w:pPr>
    </w:p>
    <w:p w:rsidR="008E50E2" w:rsidRDefault="008E50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50E2" w:rsidRDefault="008E50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50E2" w:rsidRDefault="008E50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50E2" w:rsidRDefault="008E50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50E2" w:rsidRDefault="008E50E2">
      <w:pPr>
        <w:spacing w:after="0" w:line="240" w:lineRule="auto"/>
        <w:rPr>
          <w:rFonts w:ascii="Times New Roman" w:hAnsi="Times New Roman"/>
        </w:rPr>
      </w:pPr>
    </w:p>
    <w:sectPr w:rsidR="008E50E2" w:rsidSect="008E5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BE7"/>
    <w:multiLevelType w:val="multilevel"/>
    <w:tmpl w:val="02727B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56508"/>
    <w:rsid w:val="0003532C"/>
    <w:rsid w:val="000856C2"/>
    <w:rsid w:val="00085D63"/>
    <w:rsid w:val="00086129"/>
    <w:rsid w:val="00116B11"/>
    <w:rsid w:val="00122417"/>
    <w:rsid w:val="001262BF"/>
    <w:rsid w:val="001C5DB7"/>
    <w:rsid w:val="001D01A5"/>
    <w:rsid w:val="002552E3"/>
    <w:rsid w:val="002B608A"/>
    <w:rsid w:val="0068348F"/>
    <w:rsid w:val="00733088"/>
    <w:rsid w:val="00756508"/>
    <w:rsid w:val="0085031C"/>
    <w:rsid w:val="00851FE9"/>
    <w:rsid w:val="008D76D6"/>
    <w:rsid w:val="008E50E2"/>
    <w:rsid w:val="008F0DAE"/>
    <w:rsid w:val="009E78A5"/>
    <w:rsid w:val="00A870AE"/>
    <w:rsid w:val="00B40E4D"/>
    <w:rsid w:val="00B835FE"/>
    <w:rsid w:val="00C86C86"/>
    <w:rsid w:val="00E138F7"/>
    <w:rsid w:val="00E83347"/>
    <w:rsid w:val="00EF30BD"/>
    <w:rsid w:val="00F269BE"/>
    <w:rsid w:val="00F667E9"/>
    <w:rsid w:val="0ADC04BA"/>
    <w:rsid w:val="0DAF1284"/>
    <w:rsid w:val="19ED0B3E"/>
    <w:rsid w:val="4FEE5B41"/>
    <w:rsid w:val="64CA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E2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E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E5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2020-11-24T06:29:00Z</cp:lastPrinted>
  <dcterms:created xsi:type="dcterms:W3CDTF">2018-06-27T05:44:00Z</dcterms:created>
  <dcterms:modified xsi:type="dcterms:W3CDTF">2020-11-24T07:06:00Z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