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30" w:before="206" w:after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</w:p>
          <w:tbl>
            <w:tblPr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Р Е Ш Е Н И Е                   Проект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от 16.11.2022 г.                                с. Калинино                            №44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 внесении изменений в решение Совета депутатов Калининского сельсовета Усть-Абаканского района Республики Хакасия от 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6"/>
                <w:szCs w:val="26"/>
                <w:lang w:val="ru-RU" w:eastAsia="ru-RU" w:bidi="ar-SA"/>
              </w:rPr>
              <w:t>20</w:t>
            </w:r>
            <w:r>
              <w:rPr>
                <w:b/>
                <w:i/>
                <w:sz w:val="26"/>
                <w:szCs w:val="26"/>
              </w:rPr>
              <w:t>.11.202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b/>
                <w:i/>
                <w:sz w:val="26"/>
                <w:szCs w:val="26"/>
              </w:rPr>
              <w:t>г.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№ 17</w:t>
            </w:r>
            <w:r>
              <w:rPr>
                <w:b/>
                <w:i/>
                <w:sz w:val="26"/>
                <w:szCs w:val="26"/>
              </w:rPr>
              <w:t xml:space="preserve">  «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Об установлении на территории муниципального образования Калининский сельсовет 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земельного налога </w:t>
            </w:r>
            <w:r>
              <w:rPr>
                <w:b/>
                <w:i/>
                <w:sz w:val="26"/>
                <w:szCs w:val="26"/>
              </w:rPr>
              <w:t>».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9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eastAsia="en-US"/>
              </w:rPr>
              <w:t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главой 31 Налогового кодекса Российской Федерации, статьей 14 Федерального закона  от 06.10.2003 №131 – ФЗ «Об общих принципах организации местного самоуправления в Российской Федерации», руководствуясь ст. 9 Устава муниципального образования Калининский сельсовет и  Постановлением Правительства Республики Хакасия № 613 от 12.10.2022 года «О продлении сроков уплаты имущественных налогов за 2021 год» (далее – Постановление) Совет депутатов 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1.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Внести в Решение Совета депутатов Калининского сельсовета от 20.11.2020 № 17  «Об установлении на территории муниципального образования Калининский сельсовет земельного налога» (далее Решение)  изменение, дополнив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в пункте 4, подпункт б) абзацем следующего содержания: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«4. б) -гражданам, проживающим на территории муниципального образования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Калининский сельсовет </w:t>
            </w:r>
            <w:r>
              <w:rPr>
                <w:rFonts w:cs="Times New Roman"/>
                <w:sz w:val="26"/>
                <w:szCs w:val="26"/>
              </w:rPr>
              <w:t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2021 года.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r>
              <w:rPr>
                <w:rFonts w:cs="Times New Roman"/>
                <w:sz w:val="26"/>
                <w:szCs w:val="26"/>
              </w:rPr>
              <w:t>Предоставление льготы, установленным пунктом 1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Решение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С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 xml:space="preserve">овета депутатов Калининского сельсовета Усть-Абаканского района Республики Хакасия от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>.11.202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>г.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№ 39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 xml:space="preserve">  «Об установлении на территории муниципального образования Калининский сельсовет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земельного налога, о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 xml:space="preserve"> внесении изменений в решение Совета депутатов Калининского сельсовета Усть-Абаканского района Республики Хакасия от 20.11.2020г. № 17 «Об установлении на территории муниципального образования Калининский сельсовет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земельного налога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>»»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о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тменить.</w:t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28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sz w:val="26"/>
                <w:szCs w:val="26"/>
              </w:rPr>
              <w:t xml:space="preserve">.Направить настоящее Решение для подписания и опубликования в газете «Усть-Абаканские известия» Главе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Калининского сельсовета.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0" w:leader="none"/>
                <w:tab w:val="left" w:pos="28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sz w:val="26"/>
                <w:szCs w:val="26"/>
              </w:rPr>
              <w:t>. Настоящее решение вступает в силу по истечении одного месяца с момента официального опубликования (обнародования) и распространяется на правоотношения, связанные с исчислением земельного налога физических лиц с 01 января 2021 года и применяется к уплате земельного налога за налоговый период 2021 год.</w:t>
            </w:r>
            <w:bookmarkStart w:id="0" w:name="_GoBack1"/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Глава Калининского сельсовета                                                                    И.А.Сажин</w:t>
            </w:r>
            <w:bookmarkEnd w:id="0"/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069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92077c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qFormat/>
    <w:rsid w:val="00ad4a62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link w:val="a8"/>
    <w:qFormat/>
    <w:rsid w:val="00ad4a62"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7">
    <w:name w:val="Не вступил в силу"/>
    <w:qFormat/>
    <w:rPr>
      <w:rFonts w:ascii="Verdana" w:hAnsi="Verdana"/>
      <w:color w:val="008080"/>
      <w:szCs w:val="20"/>
      <w:lang w:val="en-US" w:eastAsia="en-US"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069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qFormat/>
    <w:rsid w:val="0092077c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7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LibreOffice/7.2.1.2$Windows_X86_64 LibreOffice_project/87b77fad49947c1441b67c559c339af8f3517e22</Application>
  <AppVersion>15.0000</AppVersion>
  <Pages>2</Pages>
  <Words>419</Words>
  <Characters>2914</Characters>
  <CharactersWithSpaces>3553</CharactersWithSpaces>
  <Paragraphs>15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/>
  <dc:language>ru-RU</dc:language>
  <cp:lastModifiedBy/>
  <cp:lastPrinted>2022-11-17T07:43:51Z</cp:lastPrinted>
  <dcterms:modified xsi:type="dcterms:W3CDTF">2022-11-17T07:43:58Z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