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4A0"/>
      </w:tblPr>
      <w:tblGrid>
        <w:gridCol w:w="4785"/>
      </w:tblGrid>
      <w:tr w:rsidR="001E70E2" w:rsidRPr="00824FA6" w:rsidTr="006B06C3">
        <w:trPr>
          <w:trHeight w:val="1241"/>
        </w:trPr>
        <w:tc>
          <w:tcPr>
            <w:tcW w:w="4785" w:type="dxa"/>
          </w:tcPr>
          <w:p w:rsidR="001E70E2" w:rsidRPr="00824FA6" w:rsidRDefault="001E70E2" w:rsidP="006B06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Приложение 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1                                                                    Утверждено постановлением                                                                                                   администрации Усть-Абаканского                                                                                 района  </w:t>
            </w:r>
          </w:p>
          <w:p w:rsidR="001E70E2" w:rsidRPr="00824FA6" w:rsidRDefault="001E70E2" w:rsidP="006B06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___________2024г.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 – п </w:t>
            </w:r>
          </w:p>
        </w:tc>
      </w:tr>
    </w:tbl>
    <w:p w:rsidR="001E70E2" w:rsidRPr="00824FA6" w:rsidRDefault="001E70E2" w:rsidP="001E7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ПОЛОЖЕНИЕ</w:t>
      </w:r>
    </w:p>
    <w:p w:rsidR="001E70E2" w:rsidRPr="00824FA6" w:rsidRDefault="001E70E2" w:rsidP="001E70E2">
      <w:pPr>
        <w:pStyle w:val="a3"/>
        <w:jc w:val="center"/>
        <w:rPr>
          <w:sz w:val="26"/>
          <w:szCs w:val="26"/>
        </w:rPr>
      </w:pPr>
      <w:r w:rsidRPr="00824FA6">
        <w:rPr>
          <w:sz w:val="26"/>
          <w:szCs w:val="26"/>
        </w:rPr>
        <w:t>о проведении районного конкурса на звание</w:t>
      </w:r>
    </w:p>
    <w:p w:rsidR="001E70E2" w:rsidRPr="00732A0C" w:rsidRDefault="001E70E2" w:rsidP="001E70E2">
      <w:pPr>
        <w:pStyle w:val="a3"/>
        <w:jc w:val="center"/>
        <w:rPr>
          <w:sz w:val="26"/>
          <w:szCs w:val="26"/>
        </w:rPr>
      </w:pPr>
      <w:r w:rsidRPr="00824FA6">
        <w:rPr>
          <w:sz w:val="26"/>
          <w:szCs w:val="26"/>
        </w:rPr>
        <w:t>«Лучшее предприятие торговли»</w:t>
      </w:r>
    </w:p>
    <w:p w:rsidR="001E70E2" w:rsidRPr="00824FA6" w:rsidRDefault="001E70E2" w:rsidP="001E70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1E70E2" w:rsidRPr="00824FA6" w:rsidRDefault="001E70E2" w:rsidP="001E70E2">
      <w:pPr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Положение о районном конкурсе на звание «Лучшее предприятие торговли» (далее -  Положение) определяет цели, задачи, номинации, участников                и критерии отбора победителей, а также порядок награждения победителей конкурса.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 Конкурс на звание «Лучшее предприятие торговли» (далее - Конкурс) проводится в рамках мероприятия «Проведение районного конкурса «Лучшее предприят</w:t>
      </w:r>
      <w:r>
        <w:rPr>
          <w:rFonts w:ascii="Times New Roman" w:hAnsi="Times New Roman" w:cs="Times New Roman"/>
          <w:sz w:val="26"/>
          <w:szCs w:val="26"/>
        </w:rPr>
        <w:t>ие торговли»</w:t>
      </w:r>
      <w:r w:rsidRPr="00824FA6">
        <w:rPr>
          <w:rFonts w:ascii="Times New Roman" w:hAnsi="Times New Roman" w:cs="Times New Roman"/>
          <w:sz w:val="26"/>
          <w:szCs w:val="26"/>
        </w:rPr>
        <w:t xml:space="preserve"> муниципальной программы «Развитие торговли в Усть-Абаканском  районе», утвержденной постановлением администрации Усть-Абаканского района от 02.11.2015 г. № 1585-п «Об утверждении муниципальных программ».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3. Организатором конкурса является Управление финансов и экономики администрации Усть-Абаканского района (далее – Управление).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4. Конкурсная комиссия по рассмотрению заявок участников конкурса (далее – Комиссия) является коллегиальным органом, созданным для подведения итогов конкурса. 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настоящим Положением.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24FA6">
        <w:rPr>
          <w:rFonts w:ascii="Times New Roman" w:hAnsi="Times New Roman" w:cs="Times New Roman"/>
          <w:sz w:val="26"/>
          <w:szCs w:val="26"/>
        </w:rPr>
        <w:t>Усть-Абаканского района.</w:t>
      </w:r>
    </w:p>
    <w:p w:rsidR="001E70E2" w:rsidRPr="00824FA6" w:rsidRDefault="001E70E2" w:rsidP="001E70E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Цели и задачи</w:t>
      </w:r>
    </w:p>
    <w:p w:rsidR="001E70E2" w:rsidRPr="00824FA6" w:rsidRDefault="001E70E2" w:rsidP="001E70E2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Конкурс проводится в целях повышения престижа отрасли, формирования благоприятного общественного мнения о предприятиях розничной торговли,                     а также повышения уровня обслуживания населения, удовлетворения потребности населения в разнообразном, высокого качества ассортименте товаров.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Задачей К</w:t>
      </w:r>
      <w:r w:rsidRPr="00824FA6">
        <w:rPr>
          <w:rFonts w:ascii="Times New Roman" w:hAnsi="Times New Roman" w:cs="Times New Roman"/>
          <w:sz w:val="26"/>
          <w:szCs w:val="26"/>
        </w:rPr>
        <w:t>онкурса является выявление и поощрение лучших предприятий торговли, добившихся высоких показателей.</w:t>
      </w:r>
    </w:p>
    <w:p w:rsidR="001E70E2" w:rsidRPr="00824FA6" w:rsidRDefault="001E70E2" w:rsidP="001E7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Номинации и участники</w:t>
      </w:r>
    </w:p>
    <w:p w:rsidR="001E70E2" w:rsidRPr="00824FA6" w:rsidRDefault="001E70E2" w:rsidP="001E70E2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 Конкурс проводится по двум номинациям: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-   Лучшее предприятие торговли в рабочем поселке Усть-Абакан;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- Лучшее предприятие торговли в сельских населенных пунктах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4FA6">
        <w:rPr>
          <w:rFonts w:ascii="Times New Roman" w:hAnsi="Times New Roman" w:cs="Times New Roman"/>
          <w:sz w:val="26"/>
          <w:szCs w:val="26"/>
        </w:rPr>
        <w:t>Усть-Абаканского района.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проведения Конкурса в каждой номинации присуждается по 3 призовых места.</w:t>
      </w:r>
    </w:p>
    <w:p w:rsidR="001E70E2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Участниками К</w:t>
      </w:r>
      <w:r w:rsidRPr="00824FA6">
        <w:rPr>
          <w:rFonts w:ascii="Times New Roman" w:hAnsi="Times New Roman" w:cs="Times New Roman"/>
          <w:sz w:val="26"/>
          <w:szCs w:val="26"/>
        </w:rPr>
        <w:t xml:space="preserve">онкурса являются предприятия розничной торговли всех форм собственности, зарегистрированные и осуществляющие продажу продовольственных и непродовольственных товаров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24FA6">
        <w:rPr>
          <w:rFonts w:ascii="Times New Roman" w:hAnsi="Times New Roman" w:cs="Times New Roman"/>
          <w:sz w:val="26"/>
          <w:szCs w:val="26"/>
        </w:rPr>
        <w:t>Усть-Абаканского района (далее – участники).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Перечень документов, необходимых для участия</w:t>
      </w:r>
    </w:p>
    <w:p w:rsidR="001E70E2" w:rsidRPr="00824FA6" w:rsidRDefault="001E70E2" w:rsidP="001E70E2">
      <w:pPr>
        <w:spacing w:after="0"/>
        <w:ind w:left="1440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участия в К</w:t>
      </w:r>
      <w:r w:rsidRPr="00824FA6">
        <w:rPr>
          <w:rFonts w:ascii="Times New Roman" w:hAnsi="Times New Roman" w:cs="Times New Roman"/>
          <w:sz w:val="26"/>
          <w:szCs w:val="26"/>
        </w:rPr>
        <w:t>онкурсе участники представляют в Управление следующие документы: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на участие в К</w:t>
      </w:r>
      <w:r w:rsidRPr="00824FA6">
        <w:rPr>
          <w:rFonts w:ascii="Times New Roman" w:hAnsi="Times New Roman" w:cs="Times New Roman"/>
          <w:sz w:val="26"/>
          <w:szCs w:val="26"/>
        </w:rPr>
        <w:t>онкур</w:t>
      </w:r>
      <w:r>
        <w:rPr>
          <w:rFonts w:ascii="Times New Roman" w:hAnsi="Times New Roman" w:cs="Times New Roman"/>
          <w:sz w:val="26"/>
          <w:szCs w:val="26"/>
        </w:rPr>
        <w:t xml:space="preserve">се по форме согласно Приложению </w:t>
      </w:r>
      <w:r w:rsidRPr="00824FA6">
        <w:rPr>
          <w:rFonts w:ascii="Times New Roman" w:hAnsi="Times New Roman" w:cs="Times New Roman"/>
          <w:sz w:val="26"/>
          <w:szCs w:val="26"/>
        </w:rPr>
        <w:t>1                    к настоящему Положению;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2) анкету участни</w:t>
      </w:r>
      <w:r>
        <w:rPr>
          <w:rFonts w:ascii="Times New Roman" w:hAnsi="Times New Roman" w:cs="Times New Roman"/>
          <w:sz w:val="26"/>
          <w:szCs w:val="26"/>
        </w:rPr>
        <w:t xml:space="preserve">ка по форме согласно Приложению </w:t>
      </w:r>
      <w:r w:rsidRPr="00824FA6">
        <w:rPr>
          <w:rFonts w:ascii="Times New Roman" w:hAnsi="Times New Roman" w:cs="Times New Roman"/>
          <w:sz w:val="26"/>
          <w:szCs w:val="26"/>
        </w:rPr>
        <w:t>2 к настоящему Положению;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3) копии документов, подтверждающих информацию, изложенную в анкете участника;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4) фото и (или) видео материалы, а также иные документы для оценки критериев, установленных </w:t>
      </w:r>
      <w:r>
        <w:rPr>
          <w:rFonts w:ascii="Times New Roman" w:hAnsi="Times New Roman" w:cs="Times New Roman"/>
          <w:sz w:val="26"/>
          <w:szCs w:val="26"/>
        </w:rPr>
        <w:t>разделом 7 настоящего Положения;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5)</w:t>
      </w:r>
      <w:r w:rsidRPr="00824FA6">
        <w:rPr>
          <w:rFonts w:ascii="Times New Roman" w:eastAsia="Calibri" w:hAnsi="Times New Roman" w:cs="Times New Roman"/>
          <w:sz w:val="26"/>
          <w:szCs w:val="26"/>
        </w:rPr>
        <w:t xml:space="preserve"> согласие на обработку персональных данных (гражданина,</w:t>
      </w:r>
      <w:r w:rsidRPr="00824FA6">
        <w:rPr>
          <w:rFonts w:ascii="Times New Roman" w:hAnsi="Times New Roman" w:cs="Times New Roman"/>
          <w:sz w:val="26"/>
          <w:szCs w:val="26"/>
        </w:rPr>
        <w:t xml:space="preserve"> являющегося представителем лица (заявителя) или индивидуальны</w:t>
      </w:r>
      <w:r>
        <w:rPr>
          <w:rFonts w:ascii="Times New Roman" w:hAnsi="Times New Roman" w:cs="Times New Roman"/>
          <w:sz w:val="26"/>
          <w:szCs w:val="26"/>
        </w:rPr>
        <w:t xml:space="preserve">м предпринимателем (заявителем) согласно Приложению </w:t>
      </w:r>
      <w:r w:rsidRPr="00824FA6">
        <w:rPr>
          <w:rFonts w:ascii="Times New Roman" w:hAnsi="Times New Roman" w:cs="Times New Roman"/>
          <w:sz w:val="26"/>
          <w:szCs w:val="26"/>
        </w:rPr>
        <w:t xml:space="preserve"> 3 к настоящему Положению.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Все листы заявки на участие в К</w:t>
      </w:r>
      <w:r w:rsidRPr="00824FA6">
        <w:rPr>
          <w:rFonts w:ascii="Times New Roman" w:hAnsi="Times New Roman" w:cs="Times New Roman"/>
          <w:sz w:val="26"/>
          <w:szCs w:val="26"/>
        </w:rPr>
        <w:t xml:space="preserve">онкурсе должны быть прошиты,  пронумерованы, скреплены </w:t>
      </w:r>
      <w:r>
        <w:rPr>
          <w:rFonts w:ascii="Times New Roman" w:hAnsi="Times New Roman" w:cs="Times New Roman"/>
          <w:sz w:val="26"/>
          <w:szCs w:val="26"/>
        </w:rPr>
        <w:t>печатью и подписаны участником К</w:t>
      </w:r>
      <w:r w:rsidRPr="00824FA6">
        <w:rPr>
          <w:rFonts w:ascii="Times New Roman" w:hAnsi="Times New Roman" w:cs="Times New Roman"/>
          <w:sz w:val="26"/>
          <w:szCs w:val="26"/>
        </w:rPr>
        <w:t xml:space="preserve">онкурса. 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Соблюдение участником указанных требований означает, что все документы и сведения, входящие в состав заявки на участие в конкурсе, поданы от имени участника, а также подтверждает подлинность и достоверность представленных                 в составе заявки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К</w:t>
      </w:r>
      <w:r w:rsidRPr="00824FA6">
        <w:rPr>
          <w:rFonts w:ascii="Times New Roman" w:hAnsi="Times New Roman" w:cs="Times New Roman"/>
          <w:sz w:val="26"/>
          <w:szCs w:val="26"/>
        </w:rPr>
        <w:t>онкурсе документов и сведений.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Информация, представленная участниками, не может быть использована без их письменного согласия для иных целей, кроме конкурсной оценки претендентов.</w:t>
      </w:r>
    </w:p>
    <w:p w:rsidR="001E70E2" w:rsidRPr="00824FA6" w:rsidRDefault="001E70E2" w:rsidP="001E70E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Срок подачи заявок</w:t>
      </w:r>
    </w:p>
    <w:p w:rsidR="001E70E2" w:rsidRPr="00824FA6" w:rsidRDefault="001E70E2" w:rsidP="001E70E2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E70E2" w:rsidRPr="00824FA6" w:rsidRDefault="001E70E2" w:rsidP="001E70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Срок представления документов для у</w:t>
      </w:r>
      <w:r>
        <w:rPr>
          <w:rFonts w:ascii="Times New Roman" w:hAnsi="Times New Roman" w:cs="Times New Roman"/>
          <w:sz w:val="26"/>
          <w:szCs w:val="26"/>
        </w:rPr>
        <w:t>частия в К</w:t>
      </w:r>
      <w:r w:rsidRPr="00824FA6">
        <w:rPr>
          <w:rFonts w:ascii="Times New Roman" w:hAnsi="Times New Roman" w:cs="Times New Roman"/>
          <w:sz w:val="26"/>
          <w:szCs w:val="26"/>
        </w:rPr>
        <w:t xml:space="preserve">онкурсе исчисляется                   по истечении трех календарных дней после опубликования объявления о начале конкурсного отбора в районной газете «Усть-Абаканские известия»                               и на официальном сайте администрации Усть-Абаканского района                       (https://ust-abakan.ru)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Pr="007316DD">
        <w:rPr>
          <w:rFonts w:ascii="Times New Roman" w:hAnsi="Times New Roman" w:cs="Times New Roman"/>
          <w:color w:val="000000"/>
          <w:sz w:val="26"/>
          <w:szCs w:val="26"/>
        </w:rPr>
        <w:t xml:space="preserve"> 04 декабря 2024 </w:t>
      </w:r>
      <w:r w:rsidRPr="007316DD">
        <w:rPr>
          <w:rFonts w:ascii="Times New Roman" w:hAnsi="Times New Roman" w:cs="Times New Roman"/>
          <w:sz w:val="26"/>
          <w:szCs w:val="26"/>
        </w:rPr>
        <w:t>года</w:t>
      </w:r>
      <w:r w:rsidRPr="00824FA6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1E70E2" w:rsidRPr="00824FA6" w:rsidRDefault="001E70E2" w:rsidP="001E70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2. 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>Адрес приема заявок: Республика Хакасия, Усть-Абаканский район, р.п. Усть-Абакан, ул. Рабочая, д. 9, 1 этаж, кабинет 105.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График работы: понедельник – пятница с 08 часов 00 минут до 17 часов 00 минут; перерыв на обед с 12 часов 00 минут до 13 часов 00 минут.</w:t>
      </w:r>
    </w:p>
    <w:p w:rsidR="001E70E2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Ответственное лицо для контактов: </w:t>
      </w:r>
      <w:r>
        <w:rPr>
          <w:rFonts w:ascii="Times New Roman" w:hAnsi="Times New Roman" w:cs="Times New Roman"/>
          <w:color w:val="000000"/>
          <w:sz w:val="26"/>
          <w:szCs w:val="26"/>
        </w:rPr>
        <w:t>Борисова Татьяна Леонидовна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>,                      тел. 8(39032) 2-</w:t>
      </w:r>
      <w:r w:rsidR="00C622C1">
        <w:rPr>
          <w:rFonts w:ascii="Times New Roman" w:hAnsi="Times New Roman" w:cs="Times New Roman"/>
          <w:color w:val="000000"/>
          <w:sz w:val="26"/>
          <w:szCs w:val="26"/>
        </w:rPr>
        <w:t>20-39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8" w:history="1">
        <w:r w:rsidRPr="00824FA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smustab</w:t>
        </w:r>
        <w:r w:rsidRPr="00824FA6">
          <w:rPr>
            <w:rStyle w:val="af4"/>
            <w:rFonts w:ascii="Times New Roman" w:hAnsi="Times New Roman" w:cs="Times New Roman"/>
            <w:sz w:val="26"/>
            <w:szCs w:val="26"/>
          </w:rPr>
          <w:t>@</w:t>
        </w:r>
        <w:r w:rsidRPr="00824FA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824FA6">
          <w:rPr>
            <w:rStyle w:val="af4"/>
            <w:rFonts w:ascii="Times New Roman" w:hAnsi="Times New Roman" w:cs="Times New Roman"/>
            <w:sz w:val="26"/>
            <w:szCs w:val="26"/>
          </w:rPr>
          <w:t>.</w:t>
        </w:r>
        <w:r w:rsidRPr="00824FA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824F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E70E2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Функции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конкурса</w:t>
      </w:r>
    </w:p>
    <w:p w:rsidR="001E70E2" w:rsidRPr="00824FA6" w:rsidRDefault="001E70E2" w:rsidP="001E70E2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В</w:t>
      </w:r>
      <w:r>
        <w:rPr>
          <w:rFonts w:ascii="Times New Roman" w:hAnsi="Times New Roman" w:cs="Times New Roman"/>
          <w:sz w:val="26"/>
          <w:szCs w:val="26"/>
        </w:rPr>
        <w:t xml:space="preserve"> целях подготовки и проведения К</w:t>
      </w:r>
      <w:r w:rsidRPr="00824FA6">
        <w:rPr>
          <w:rFonts w:ascii="Times New Roman" w:hAnsi="Times New Roman" w:cs="Times New Roman"/>
          <w:sz w:val="26"/>
          <w:szCs w:val="26"/>
        </w:rPr>
        <w:t>онкурса секретарь Комиссии: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1) принимает заявки участников;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2) организует работу Комиссии;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3) проводит консультационно-разъяснительную работу;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4) </w:t>
      </w:r>
      <w:r w:rsidRPr="00860741">
        <w:rPr>
          <w:rFonts w:ascii="Times New Roman" w:hAnsi="Times New Roman" w:cs="Times New Roman"/>
          <w:sz w:val="26"/>
          <w:szCs w:val="26"/>
        </w:rPr>
        <w:t xml:space="preserve">готовит проект распоряжения Главы Усть-Абаканского района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о награждении победителей К</w:t>
      </w:r>
      <w:r w:rsidRPr="00860741">
        <w:rPr>
          <w:rFonts w:ascii="Times New Roman" w:hAnsi="Times New Roman" w:cs="Times New Roman"/>
          <w:sz w:val="26"/>
          <w:szCs w:val="26"/>
        </w:rPr>
        <w:t>онкурса;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5) организует проведение цер</w:t>
      </w:r>
      <w:r>
        <w:rPr>
          <w:rFonts w:ascii="Times New Roman" w:hAnsi="Times New Roman" w:cs="Times New Roman"/>
          <w:sz w:val="26"/>
          <w:szCs w:val="26"/>
        </w:rPr>
        <w:t>емонии награждения победителей К</w:t>
      </w:r>
      <w:r w:rsidRPr="00824FA6">
        <w:rPr>
          <w:rFonts w:ascii="Times New Roman" w:hAnsi="Times New Roman" w:cs="Times New Roman"/>
          <w:sz w:val="26"/>
          <w:szCs w:val="26"/>
        </w:rPr>
        <w:t>онкурса.</w:t>
      </w:r>
    </w:p>
    <w:p w:rsidR="001E70E2" w:rsidRPr="00824FA6" w:rsidRDefault="001E70E2" w:rsidP="001E70E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 Комиссия: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1) р</w:t>
      </w:r>
      <w:r>
        <w:rPr>
          <w:rFonts w:ascii="Times New Roman" w:hAnsi="Times New Roman" w:cs="Times New Roman"/>
          <w:sz w:val="26"/>
          <w:szCs w:val="26"/>
        </w:rPr>
        <w:t>ассматривает заявки участников К</w:t>
      </w:r>
      <w:r w:rsidRPr="00824FA6">
        <w:rPr>
          <w:rFonts w:ascii="Times New Roman" w:hAnsi="Times New Roman" w:cs="Times New Roman"/>
          <w:sz w:val="26"/>
          <w:szCs w:val="26"/>
        </w:rPr>
        <w:t>онкурса на соответствие требованиям настоящего Положения;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оценивает заявки участников К</w:t>
      </w:r>
      <w:r w:rsidRPr="00824FA6">
        <w:rPr>
          <w:rFonts w:ascii="Times New Roman" w:hAnsi="Times New Roman" w:cs="Times New Roman"/>
          <w:sz w:val="26"/>
          <w:szCs w:val="26"/>
        </w:rPr>
        <w:t>онкурса в соответствии с критериями, установленными разделом 7 настоящего Положения;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3) п</w:t>
      </w:r>
      <w:r>
        <w:rPr>
          <w:rFonts w:ascii="Times New Roman" w:hAnsi="Times New Roman" w:cs="Times New Roman"/>
          <w:sz w:val="26"/>
          <w:szCs w:val="26"/>
        </w:rPr>
        <w:t>ринимает решение о победителях К</w:t>
      </w:r>
      <w:r w:rsidRPr="00824FA6">
        <w:rPr>
          <w:rFonts w:ascii="Times New Roman" w:hAnsi="Times New Roman" w:cs="Times New Roman"/>
          <w:sz w:val="26"/>
          <w:szCs w:val="26"/>
        </w:rPr>
        <w:t>онкурса по каждой номинации.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Процедура рассмотрения и оценки заявок не должна превышать                           10 рабочих дней со дня окончания ср</w:t>
      </w:r>
      <w:r>
        <w:rPr>
          <w:rFonts w:ascii="Times New Roman" w:hAnsi="Times New Roman" w:cs="Times New Roman"/>
          <w:sz w:val="26"/>
          <w:szCs w:val="26"/>
        </w:rPr>
        <w:t>ока подачи заявок на участие в К</w:t>
      </w:r>
      <w:r w:rsidRPr="00824FA6">
        <w:rPr>
          <w:rFonts w:ascii="Times New Roman" w:hAnsi="Times New Roman" w:cs="Times New Roman"/>
          <w:sz w:val="26"/>
          <w:szCs w:val="26"/>
        </w:rPr>
        <w:t>онкурсе.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4. Комиссия работает под руководством председателя, а в его отсутствие – под руководством  заместителя председателя.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Заседание К</w:t>
      </w:r>
      <w:r w:rsidRPr="00824FA6">
        <w:rPr>
          <w:rFonts w:ascii="Times New Roman" w:hAnsi="Times New Roman" w:cs="Times New Roman"/>
          <w:sz w:val="26"/>
          <w:szCs w:val="26"/>
        </w:rPr>
        <w:t>омиссии считается правомерным, если на нем присутствует                            не менее двух третей членов Комиссии.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6.  Решение Комиссии принимается большинством голосов. В случае равенства голосов голос председателя является решающим.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7.  В случае необходимости Комиссия привлекает к участию в работе специалистов контролирующих органов без права голоса, а также                                    при необходимости запрашивает информацию в подтверждение сведений, представленных участниками.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Решение К</w:t>
      </w:r>
      <w:r w:rsidRPr="00824FA6">
        <w:rPr>
          <w:rFonts w:ascii="Times New Roman" w:hAnsi="Times New Roman" w:cs="Times New Roman"/>
          <w:sz w:val="26"/>
          <w:szCs w:val="26"/>
        </w:rPr>
        <w:t>омиссии оформляется протоколом, который подписывается председателем (заместите</w:t>
      </w:r>
      <w:r>
        <w:rPr>
          <w:rFonts w:ascii="Times New Roman" w:hAnsi="Times New Roman" w:cs="Times New Roman"/>
          <w:sz w:val="26"/>
          <w:szCs w:val="26"/>
        </w:rPr>
        <w:t>лем председателя) и секретарем К</w:t>
      </w:r>
      <w:r w:rsidRPr="00824FA6">
        <w:rPr>
          <w:rFonts w:ascii="Times New Roman" w:hAnsi="Times New Roman" w:cs="Times New Roman"/>
          <w:sz w:val="26"/>
          <w:szCs w:val="26"/>
        </w:rPr>
        <w:t>омиссии.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Критерии отбора победителей</w:t>
      </w:r>
    </w:p>
    <w:p w:rsidR="001E70E2" w:rsidRPr="00824FA6" w:rsidRDefault="001E70E2" w:rsidP="001E70E2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Участники К</w:t>
      </w:r>
      <w:r w:rsidRPr="00824FA6">
        <w:rPr>
          <w:rFonts w:ascii="Times New Roman" w:hAnsi="Times New Roman" w:cs="Times New Roman"/>
          <w:sz w:val="26"/>
          <w:szCs w:val="26"/>
        </w:rPr>
        <w:t>онкурса оцениваются в баллах по следующим критериям: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архитектурно-дизайнерское оформление объектов (фасад здания, оформление оконных витрин), наличие и эстетическое оформление вывески торгового предприятия;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благоустройство и санитарное состояние прилегающей территории;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оформление интерьера зала обслуживания;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наличие и наглядность информации для потребителей (оформление ценников, дополнительная полезная информация для потребителей);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выкладка товаров, соблюдение товарного соседства, условий хранения и реализации товара;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наличие форменной одежды и бейджей у обслуживающего персонала;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использование современного торгово-технологического оборудования, обеспеченность торговым инвентарем;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lastRenderedPageBreak/>
        <w:t>применение прогрессивных форм и методов торговли (самообслуживание, торговля с изготовлением товара по образцам, применение дисконтных карт);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использование активных форм торговли (выставки-продажи, выставки-дегустации, новогодние и сезонные распродажи, ярмарки, применение различных средств рекламы и др.);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предоставление потребителю дополнительных услуг (доставка товара, праздничных подарков на дом, комплектование и оформление подарков                             к праздничным датам, предоставление системы торговых скидок, льготных условий кредита и др.);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проведение благотворительных акций;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наличие отзывов и предложений покупателей в книге отзывов                           и предложений;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санитарное состояние объекта, соблюдение санитарных норм                        и правил в процессе обслуживания, противопожарное состояние (по результатам актов обследования контрольно- надзорных органов);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налоговая добропорядочность;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финансово-экономическое положение организации;</w:t>
      </w:r>
    </w:p>
    <w:p w:rsidR="001E70E2" w:rsidRPr="00824FA6" w:rsidRDefault="001E70E2" w:rsidP="001E70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среднемесячная заработная плата  одного работника.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Оценка участников К</w:t>
      </w:r>
      <w:r w:rsidRPr="00824FA6">
        <w:rPr>
          <w:rFonts w:ascii="Times New Roman" w:hAnsi="Times New Roman" w:cs="Times New Roman"/>
          <w:sz w:val="26"/>
          <w:szCs w:val="26"/>
        </w:rPr>
        <w:t>онкурса по первым восьми критериям осуществляется Комиссией на основании фото и (или) видео материалов, представленных участниками в составе заявок. По оставшимся критериям оценка осуществляется на основании анкеты и подтверждающих документов, представленных участниками в составе заявок. В слу</w:t>
      </w:r>
      <w:r>
        <w:rPr>
          <w:rFonts w:ascii="Times New Roman" w:hAnsi="Times New Roman" w:cs="Times New Roman"/>
          <w:sz w:val="26"/>
          <w:szCs w:val="26"/>
        </w:rPr>
        <w:t>чае непредставления участником К</w:t>
      </w:r>
      <w:r w:rsidRPr="00824FA6">
        <w:rPr>
          <w:rFonts w:ascii="Times New Roman" w:hAnsi="Times New Roman" w:cs="Times New Roman"/>
          <w:sz w:val="26"/>
          <w:szCs w:val="26"/>
        </w:rPr>
        <w:t>онкурса документов, подтверждающих изложенную в анкете информацию, Комиссия не оценивает такого участника по неподтвержденной информации.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 Максимальная оценка по каждому критерию составляет пять баллов.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4. Участник, набравший наибольшее количество балл</w:t>
      </w:r>
      <w:r>
        <w:rPr>
          <w:rFonts w:ascii="Times New Roman" w:hAnsi="Times New Roman" w:cs="Times New Roman"/>
          <w:sz w:val="26"/>
          <w:szCs w:val="26"/>
        </w:rPr>
        <w:t>ов в соответствующей номинации К</w:t>
      </w:r>
      <w:r w:rsidRPr="00824FA6">
        <w:rPr>
          <w:rFonts w:ascii="Times New Roman" w:hAnsi="Times New Roman" w:cs="Times New Roman"/>
          <w:sz w:val="26"/>
          <w:szCs w:val="26"/>
        </w:rPr>
        <w:t>онкурса, признается победителем.</w:t>
      </w:r>
    </w:p>
    <w:p w:rsidR="001E70E2" w:rsidRPr="00824FA6" w:rsidRDefault="001E70E2" w:rsidP="001E70E2">
      <w:pPr>
        <w:spacing w:after="0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Награждение победителей</w:t>
      </w:r>
    </w:p>
    <w:p w:rsidR="001E70E2" w:rsidRPr="00824FA6" w:rsidRDefault="001E70E2" w:rsidP="001E70E2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Победителям К</w:t>
      </w:r>
      <w:r w:rsidRPr="00824FA6">
        <w:rPr>
          <w:rFonts w:ascii="Times New Roman" w:hAnsi="Times New Roman" w:cs="Times New Roman"/>
          <w:sz w:val="26"/>
          <w:szCs w:val="26"/>
        </w:rPr>
        <w:t>онкурса в каждой номинации вручаются дипломы, ценные подарки и живые цветы.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 xml:space="preserve">2. Участникам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>онкурса, не занявшим призовые места, вручаются призы                    за участие.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Проведение К</w:t>
      </w:r>
      <w:r w:rsidRPr="00824FA6">
        <w:rPr>
          <w:rFonts w:ascii="Times New Roman" w:hAnsi="Times New Roman" w:cs="Times New Roman"/>
          <w:sz w:val="26"/>
          <w:szCs w:val="26"/>
        </w:rPr>
        <w:t>онкурса и его результаты освещаются на официальном сайте администрации Усть-Абаканского района и в районной газете «Усть-Абаканские известия».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Управделами администрации</w:t>
      </w:r>
    </w:p>
    <w:p w:rsidR="001E70E2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Усть-Абаканского района                                                                 О.В. Лемытская</w:t>
      </w:r>
    </w:p>
    <w:p w:rsidR="001E70E2" w:rsidRDefault="001E70E2" w:rsidP="001E70E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1E70E2" w:rsidRPr="00824FA6" w:rsidTr="006B06C3">
        <w:trPr>
          <w:trHeight w:val="1226"/>
        </w:trPr>
        <w:tc>
          <w:tcPr>
            <w:tcW w:w="3934" w:type="dxa"/>
          </w:tcPr>
          <w:p w:rsidR="001E70E2" w:rsidRPr="00824FA6" w:rsidRDefault="001E70E2" w:rsidP="006B06C3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1E70E2" w:rsidRPr="00824FA6" w:rsidRDefault="001E70E2" w:rsidP="006B06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к Положению о проведении</w:t>
            </w:r>
          </w:p>
          <w:p w:rsidR="001E70E2" w:rsidRPr="00824FA6" w:rsidRDefault="001E70E2" w:rsidP="006B06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районного конкурса на звание</w:t>
            </w:r>
          </w:p>
          <w:p w:rsidR="001E70E2" w:rsidRPr="00824FA6" w:rsidRDefault="001E70E2" w:rsidP="006B06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«Лучшее предприятие торговли»</w:t>
            </w:r>
          </w:p>
        </w:tc>
      </w:tr>
    </w:tbl>
    <w:p w:rsidR="001E70E2" w:rsidRPr="00824FA6" w:rsidRDefault="001E70E2" w:rsidP="001E70E2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ЗАЯВЛЕНИЕ</w:t>
      </w:r>
    </w:p>
    <w:p w:rsidR="001E70E2" w:rsidRPr="00824FA6" w:rsidRDefault="001E70E2" w:rsidP="001E70E2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на участие в конкурсе «Лучшее предприятие торговли»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 соответствии с условиями участия в конкурсе «Лучшее предприятие торговли»  прошу зарегистрировать в качестве участника: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                                 (полное наименование организации)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 номинации  ________________________________________________________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Руководитель_____________________________                                    __________</w:t>
      </w:r>
    </w:p>
    <w:p w:rsidR="001E70E2" w:rsidRPr="00190263" w:rsidRDefault="001E70E2" w:rsidP="001E70E2">
      <w:pPr>
        <w:spacing w:after="0"/>
        <w:ind w:left="360"/>
        <w:jc w:val="both"/>
        <w:rPr>
          <w:rFonts w:ascii="Times New Roman" w:hAnsi="Times New Roman" w:cs="Times New Roman"/>
        </w:rPr>
      </w:pPr>
      <w:r w:rsidRPr="00190263">
        <w:rPr>
          <w:rFonts w:ascii="Times New Roman" w:hAnsi="Times New Roman" w:cs="Times New Roman"/>
        </w:rPr>
        <w:t xml:space="preserve">                        (фамилия, имя, отчество)                                                       (подпись)</w:t>
      </w:r>
    </w:p>
    <w:p w:rsidR="001E70E2" w:rsidRPr="00824FA6" w:rsidRDefault="001E70E2" w:rsidP="001E70E2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«___» _______________202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24FA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М.П.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Default="001E70E2" w:rsidP="001E70E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1E70E2" w:rsidRPr="00824FA6" w:rsidTr="006B06C3">
        <w:trPr>
          <w:trHeight w:val="1226"/>
        </w:trPr>
        <w:tc>
          <w:tcPr>
            <w:tcW w:w="3934" w:type="dxa"/>
          </w:tcPr>
          <w:p w:rsidR="001E70E2" w:rsidRPr="00824FA6" w:rsidRDefault="001E70E2" w:rsidP="006B06C3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1E70E2" w:rsidRPr="00824FA6" w:rsidRDefault="001E70E2" w:rsidP="006B06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к Положению о проведении</w:t>
            </w:r>
          </w:p>
          <w:p w:rsidR="001E70E2" w:rsidRPr="00824FA6" w:rsidRDefault="001E70E2" w:rsidP="006B06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районного конкурса на звание</w:t>
            </w:r>
          </w:p>
          <w:p w:rsidR="001E70E2" w:rsidRPr="00824FA6" w:rsidRDefault="001E70E2" w:rsidP="006B06C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«Лучшее предприятие торговли»</w:t>
            </w:r>
          </w:p>
        </w:tc>
      </w:tr>
    </w:tbl>
    <w:p w:rsidR="001E70E2" w:rsidRPr="00824FA6" w:rsidRDefault="001E70E2" w:rsidP="001E70E2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АНКЕТА</w:t>
      </w:r>
    </w:p>
    <w:p w:rsidR="001E70E2" w:rsidRPr="00824FA6" w:rsidRDefault="001E70E2" w:rsidP="001E70E2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участника конкурса на звание  «Лучшее предприятие торговли»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Полное наименование предприятия торговли:__________________________</w:t>
      </w:r>
    </w:p>
    <w:p w:rsidR="001E70E2" w:rsidRPr="00824FA6" w:rsidRDefault="001E70E2" w:rsidP="001E70E2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2.ОРГН организации:_________________________________________________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3.ИНН организации:__________________________________________________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4.Дата регистрации организации:_______________________________________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5. Ф.И.О. руководителя предприятия торговли:____________________________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6.Продолжительность работы организации на потребительском рынке:___________________________________________________________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7.Общая характеристика предприятия (специализация, площадь общая и площадь торгового объекта, метод торговли):___________________________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8.Информация об использовании активных форм торговли:_________________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E70E2" w:rsidRPr="00824FA6" w:rsidRDefault="001E70E2" w:rsidP="001E70E2">
      <w:pPr>
        <w:spacing w:after="0"/>
        <w:ind w:left="426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    (выставки-продажи, выставки-дегустации, новогодние и сезонные распродажи, ярмарки, применение различных средств рекламы и др.)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9.Перечень предоставляемых дополнительных услуг:______________________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10.Информация о проведении благотворительных акций:___________________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11.Наличие отзывов и предложений покупателей в книге отзывов и предложений:_____________________________________________________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12.Санитарное состояние объекта, соблюдение санитарных норм и правил в процессе обслуживания, противопожарное состояние (по результатам актов обследования  контрольно-надзорных органов) _________________________</w:t>
      </w:r>
    </w:p>
    <w:p w:rsidR="001E70E2" w:rsidRPr="00824FA6" w:rsidRDefault="001E70E2" w:rsidP="001E70E2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13.Налоговая добропорядочность:_______________________________________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14. Основные показатели деятельности предприятия: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4395"/>
        <w:gridCol w:w="850"/>
        <w:gridCol w:w="1701"/>
        <w:gridCol w:w="1383"/>
      </w:tblGrid>
      <w:tr w:rsidR="001E70E2" w:rsidRPr="00824FA6" w:rsidTr="006B06C3">
        <w:tc>
          <w:tcPr>
            <w:tcW w:w="882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701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383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1E70E2" w:rsidRPr="00824FA6" w:rsidTr="006B06C3">
        <w:tc>
          <w:tcPr>
            <w:tcW w:w="882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на предприятии</w:t>
            </w:r>
          </w:p>
        </w:tc>
        <w:tc>
          <w:tcPr>
            <w:tcW w:w="850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701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E2" w:rsidRPr="00824FA6" w:rsidTr="006B06C3">
        <w:tc>
          <w:tcPr>
            <w:tcW w:w="882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Уровень рентабельности работы предприятия (Прибыль / Сумма расходов) x 100%</w:t>
            </w:r>
          </w:p>
        </w:tc>
        <w:tc>
          <w:tcPr>
            <w:tcW w:w="850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E2" w:rsidRPr="00824FA6" w:rsidTr="006B06C3">
        <w:tc>
          <w:tcPr>
            <w:tcW w:w="882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Перечислено налогов в бюджет от деятельности предприятия</w:t>
            </w:r>
          </w:p>
        </w:tc>
        <w:tc>
          <w:tcPr>
            <w:tcW w:w="850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E2" w:rsidRPr="00824FA6" w:rsidTr="006B06C3">
        <w:tc>
          <w:tcPr>
            <w:tcW w:w="882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Инвестирование средств 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в развитие предприятия</w:t>
            </w:r>
          </w:p>
        </w:tc>
        <w:tc>
          <w:tcPr>
            <w:tcW w:w="850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E2" w:rsidRPr="00824FA6" w:rsidTr="006B06C3">
        <w:tc>
          <w:tcPr>
            <w:tcW w:w="882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работника основной профессии</w:t>
            </w:r>
          </w:p>
        </w:tc>
        <w:tc>
          <w:tcPr>
            <w:tcW w:w="850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E2" w:rsidRPr="00824FA6" w:rsidTr="006B06C3">
        <w:tc>
          <w:tcPr>
            <w:tcW w:w="882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Сумма средств, выделяемых на социальные нужды (улучшение условий труда, отдых, оздоровление, подготовка кадров, медицинское обслуживание, организация питания и т.д.)</w:t>
            </w:r>
          </w:p>
        </w:tc>
        <w:tc>
          <w:tcPr>
            <w:tcW w:w="850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1E70E2" w:rsidRPr="00824FA6" w:rsidRDefault="001E70E2" w:rsidP="006B06C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70E2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Руководитель организации__________________            ______________________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52015">
        <w:rPr>
          <w:rFonts w:ascii="Times New Roman" w:hAnsi="Times New Roman" w:cs="Times New Roman"/>
        </w:rPr>
        <w:t xml:space="preserve">                                                (фамилия, имя, отчество)                       (подпись</w:t>
      </w:r>
      <w:r w:rsidRPr="00824FA6">
        <w:rPr>
          <w:rFonts w:ascii="Times New Roman" w:hAnsi="Times New Roman" w:cs="Times New Roman"/>
          <w:sz w:val="26"/>
          <w:szCs w:val="26"/>
        </w:rPr>
        <w:t xml:space="preserve">)                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М.П.</w:t>
      </w:r>
    </w:p>
    <w:p w:rsidR="001E70E2" w:rsidRDefault="001E70E2" w:rsidP="001E70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Дата: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E70E2" w:rsidRPr="00824FA6" w:rsidRDefault="001E70E2" w:rsidP="001E70E2">
      <w:pPr>
        <w:tabs>
          <w:tab w:val="left" w:pos="7371"/>
          <w:tab w:val="left" w:pos="7513"/>
        </w:tabs>
        <w:spacing w:after="0"/>
        <w:ind w:right="2267"/>
        <w:jc w:val="right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tabs>
          <w:tab w:val="left" w:pos="7371"/>
          <w:tab w:val="left" w:pos="7513"/>
        </w:tabs>
        <w:spacing w:after="0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824FA6">
        <w:rPr>
          <w:rFonts w:ascii="Times New Roman" w:hAnsi="Times New Roman" w:cs="Times New Roman"/>
          <w:sz w:val="26"/>
          <w:szCs w:val="26"/>
        </w:rPr>
        <w:t>3</w:t>
      </w:r>
    </w:p>
    <w:p w:rsidR="001E70E2" w:rsidRPr="00824FA6" w:rsidRDefault="001E70E2" w:rsidP="001E70E2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1E70E2" w:rsidRPr="00824FA6" w:rsidRDefault="001E70E2" w:rsidP="001E70E2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районного конкурса на звание</w:t>
      </w:r>
    </w:p>
    <w:p w:rsidR="001E70E2" w:rsidRPr="00824FA6" w:rsidRDefault="001E70E2" w:rsidP="001E70E2">
      <w:pPr>
        <w:spacing w:after="0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«Лучшее предприятие торговли»</w:t>
      </w:r>
    </w:p>
    <w:p w:rsidR="001E70E2" w:rsidRPr="00824FA6" w:rsidRDefault="001E70E2" w:rsidP="001E70E2">
      <w:pPr>
        <w:spacing w:after="0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гражданина,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являющегося представителем юридического лица (заявителя)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или индивидуальным предпринимателем (заявителем)</w:t>
      </w:r>
    </w:p>
    <w:p w:rsidR="001E70E2" w:rsidRPr="00824FA6" w:rsidRDefault="001E70E2" w:rsidP="001E70E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р.п.Уст</w:t>
      </w:r>
      <w:r>
        <w:rPr>
          <w:rFonts w:ascii="Times New Roman" w:hAnsi="Times New Roman" w:cs="Times New Roman"/>
          <w:sz w:val="26"/>
          <w:szCs w:val="26"/>
        </w:rPr>
        <w:t>ь-Абакан  «____» __________ 2024</w:t>
      </w:r>
      <w:r w:rsidRPr="00824FA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Я,_____________________________________________________________________,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824FA6">
        <w:rPr>
          <w:rFonts w:ascii="Times New Roman" w:hAnsi="Times New Roman" w:cs="Times New Roman"/>
          <w:sz w:val="26"/>
          <w:szCs w:val="26"/>
        </w:rPr>
        <w:t>,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(фамилия, имя, отчество, дата рождения, вид документа, удостоверяющего личность)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№____________________,выдан</w:t>
      </w: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24FA6">
        <w:rPr>
          <w:rFonts w:ascii="Times New Roman" w:hAnsi="Times New Roman" w:cs="Times New Roman"/>
          <w:sz w:val="26"/>
          <w:szCs w:val="26"/>
        </w:rPr>
        <w:t>,</w:t>
      </w:r>
    </w:p>
    <w:p w:rsidR="001E70E2" w:rsidRPr="00604625" w:rsidRDefault="001E70E2" w:rsidP="001E70E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824FA6">
        <w:rPr>
          <w:rFonts w:ascii="Times New Roman" w:hAnsi="Times New Roman" w:cs="Times New Roman"/>
          <w:sz w:val="26"/>
          <w:szCs w:val="26"/>
        </w:rPr>
        <w:t>(</w:t>
      </w:r>
      <w:r w:rsidRPr="00604625">
        <w:rPr>
          <w:rFonts w:ascii="Times New Roman" w:hAnsi="Times New Roman" w:cs="Times New Roman"/>
        </w:rPr>
        <w:t>наименование органа, выдавшего документ, удостоверяющий личность, дата выдачи)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Проживающий(ая) ____________________________________________________________,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1E70E2" w:rsidRPr="00604625" w:rsidRDefault="001E70E2" w:rsidP="001E70E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604625">
        <w:rPr>
          <w:rFonts w:ascii="Times New Roman" w:hAnsi="Times New Roman" w:cs="Times New Roman"/>
        </w:rPr>
        <w:t>(адрес места жительства по паспорту, контактный номер телефона)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824FA6">
          <w:rPr>
            <w:rStyle w:val="af4"/>
            <w:rFonts w:ascii="Times New Roman" w:hAnsi="Times New Roman" w:cs="Times New Roman"/>
            <w:sz w:val="26"/>
            <w:szCs w:val="26"/>
          </w:rPr>
          <w:t>ст. 9</w:t>
        </w:r>
      </w:hyperlink>
      <w:r w:rsidRPr="00824FA6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                                   "О персональных данных" даю конкретное, предметное, информированное, сознательное и однозначное согласие на обработку своих персональных данных Управлению финансов и экономики администрации Усть-Абаканского района </w:t>
      </w:r>
      <w:r w:rsidRPr="00824FA6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Российская Федерация, Республика Хакасия, рп. Усть-Абакан,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24FA6">
        <w:rPr>
          <w:rFonts w:ascii="Times New Roman" w:hAnsi="Times New Roman" w:cs="Times New Roman"/>
          <w:sz w:val="26"/>
          <w:szCs w:val="26"/>
          <w:shd w:val="clear" w:color="auto" w:fill="FFFFFF"/>
        </w:rPr>
        <w:t>ул. Рабочая, д. 9</w:t>
      </w:r>
      <w:r w:rsidRPr="00824FA6">
        <w:rPr>
          <w:rFonts w:ascii="Times New Roman" w:hAnsi="Times New Roman" w:cs="Times New Roman"/>
          <w:sz w:val="26"/>
          <w:szCs w:val="26"/>
        </w:rPr>
        <w:t xml:space="preserve"> (далее - Оператор), моих персональных данных, с целью участия в районном конкурс</w:t>
      </w:r>
      <w:r>
        <w:rPr>
          <w:rFonts w:ascii="Times New Roman" w:hAnsi="Times New Roman" w:cs="Times New Roman"/>
          <w:sz w:val="26"/>
          <w:szCs w:val="26"/>
        </w:rPr>
        <w:t>е «Лучшее предприятие торговли»</w:t>
      </w:r>
      <w:r w:rsidRPr="00824FA6">
        <w:rPr>
          <w:rFonts w:ascii="Times New Roman" w:hAnsi="Times New Roman" w:cs="Times New Roman"/>
          <w:sz w:val="26"/>
          <w:szCs w:val="26"/>
        </w:rPr>
        <w:t>.</w:t>
      </w:r>
    </w:p>
    <w:p w:rsidR="001E70E2" w:rsidRPr="00824FA6" w:rsidRDefault="001E70E2" w:rsidP="001E70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______________________________________ (иные данные переданные к заявке).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</w:t>
      </w:r>
      <w:r w:rsidRPr="00824FA6">
        <w:rPr>
          <w:rFonts w:ascii="Times New Roman" w:hAnsi="Times New Roman" w:cs="Times New Roman"/>
          <w:sz w:val="26"/>
          <w:szCs w:val="26"/>
        </w:rPr>
        <w:lastRenderedPageBreak/>
        <w:t>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Мне известно, что обработка Оператором моих персональных данных осуществляется в информационных системах, с применением электронных                           и бумажных носителей информации.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Данное согласие действует в течение всего срока оказания муниципальной поддержки.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Руководитель организации</w:t>
      </w:r>
    </w:p>
    <w:p w:rsidR="001E70E2" w:rsidRPr="00824FA6" w:rsidRDefault="001E70E2" w:rsidP="001E70E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(индивидуальный предприниматель) ___________ /_________________/</w:t>
      </w:r>
    </w:p>
    <w:p w:rsidR="001E70E2" w:rsidRPr="00824FA6" w:rsidRDefault="001E70E2" w:rsidP="001E70E2">
      <w:pPr>
        <w:shd w:val="clear" w:color="auto" w:fill="FFFFFF"/>
        <w:spacing w:after="0"/>
        <w:ind w:left="2124" w:firstLine="708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ab/>
        <w:t>ФИО</w:t>
      </w:r>
    </w:p>
    <w:p w:rsidR="001E70E2" w:rsidRPr="00824FA6" w:rsidRDefault="001E70E2" w:rsidP="001E70E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М. П. (при наличии)</w:t>
      </w:r>
    </w:p>
    <w:p w:rsidR="001E70E2" w:rsidRPr="00824FA6" w:rsidRDefault="001E70E2" w:rsidP="001E70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E70E2" w:rsidRDefault="001E70E2" w:rsidP="001E70E2">
      <w:pPr>
        <w:pStyle w:val="af5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Default="001E70E2" w:rsidP="001E70E2">
      <w:pPr>
        <w:pStyle w:val="af5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DC11F9" w:rsidRDefault="001E70E2" w:rsidP="001E70E2">
      <w:pPr>
        <w:pStyle w:val="af5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Default="001E70E2" w:rsidP="001E70E2">
      <w:pPr>
        <w:pStyle w:val="af5"/>
        <w:ind w:firstLine="567"/>
        <w:rPr>
          <w:rFonts w:ascii="Times New Roman" w:hAnsi="Times New Roman" w:cs="Times New Roman"/>
          <w:sz w:val="26"/>
          <w:szCs w:val="26"/>
        </w:rPr>
      </w:pPr>
    </w:p>
    <w:p w:rsidR="001E70E2" w:rsidRDefault="001E70E2" w:rsidP="001E70E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tblInd w:w="5211" w:type="dxa"/>
        <w:tblLook w:val="04A0"/>
      </w:tblPr>
      <w:tblGrid>
        <w:gridCol w:w="4360"/>
      </w:tblGrid>
      <w:tr w:rsidR="001E70E2" w:rsidRPr="00824FA6" w:rsidTr="006B06C3">
        <w:trPr>
          <w:trHeight w:val="1216"/>
        </w:trPr>
        <w:tc>
          <w:tcPr>
            <w:tcW w:w="4360" w:type="dxa"/>
          </w:tcPr>
          <w:p w:rsidR="001E70E2" w:rsidRPr="00824FA6" w:rsidRDefault="001E70E2" w:rsidP="006B06C3">
            <w:pPr>
              <w:tabs>
                <w:tab w:val="left" w:pos="7371"/>
                <w:tab w:val="left" w:pos="751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2                                                                    Утвержден постановлением                                                                                                   администрации Усть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-Абаканского района  от _______2024 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№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  - п</w:t>
            </w:r>
          </w:p>
        </w:tc>
      </w:tr>
    </w:tbl>
    <w:p w:rsidR="001E70E2" w:rsidRPr="00824FA6" w:rsidRDefault="001E70E2" w:rsidP="001E70E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СОСТАВ</w:t>
      </w:r>
    </w:p>
    <w:p w:rsidR="001E70E2" w:rsidRPr="00824FA6" w:rsidRDefault="001E70E2" w:rsidP="001E70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конкурсной комиссии  районного конкурса  на звание </w:t>
      </w:r>
    </w:p>
    <w:p w:rsidR="001E70E2" w:rsidRPr="00824FA6" w:rsidRDefault="001E70E2" w:rsidP="001E70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«Лучшее предприятие торговли»</w:t>
      </w:r>
    </w:p>
    <w:p w:rsidR="001E70E2" w:rsidRPr="00824FA6" w:rsidRDefault="001E70E2" w:rsidP="001E7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pStyle w:val="20"/>
        <w:ind w:firstLine="709"/>
      </w:pPr>
      <w:r w:rsidRPr="00824FA6">
        <w:t>Председатель комиссии: Егорова Е.В. – Глава Усть-Абаканского района Республики Хакасия;</w:t>
      </w:r>
    </w:p>
    <w:p w:rsidR="001E70E2" w:rsidRPr="00824FA6" w:rsidRDefault="001E70E2" w:rsidP="001E70E2">
      <w:pPr>
        <w:pStyle w:val="20"/>
        <w:ind w:firstLine="709"/>
      </w:pPr>
      <w:r w:rsidRPr="00824FA6">
        <w:t xml:space="preserve">Заместитель председателя комиссии: Потылицына Н.А. – </w:t>
      </w:r>
      <w:r>
        <w:t xml:space="preserve">Первый </w:t>
      </w:r>
      <w:r w:rsidRPr="00824FA6">
        <w:t xml:space="preserve">заместитель Главы  администрации Усть-Абаканского района по финансам и экономике - руководитель </w:t>
      </w:r>
      <w:r>
        <w:t>У</w:t>
      </w:r>
      <w:r w:rsidRPr="00824FA6">
        <w:t>правления финансов и экономики администрации Усть-Абаканского района;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E70E2" w:rsidRPr="00824FA6" w:rsidRDefault="001E70E2" w:rsidP="001E70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Якунина О.И.   – заместитель руководителя - начальник экономического отдела 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FA6">
        <w:rPr>
          <w:rFonts w:ascii="Times New Roman" w:hAnsi="Times New Roman" w:cs="Times New Roman"/>
          <w:sz w:val="26"/>
          <w:szCs w:val="26"/>
        </w:rPr>
        <w:t>правления финансов и экономики администрации  Усть-Абаканского района;</w:t>
      </w:r>
    </w:p>
    <w:p w:rsidR="001E70E2" w:rsidRPr="00824FA6" w:rsidRDefault="001E70E2" w:rsidP="001E70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Прокофьева Л.А. – </w:t>
      </w:r>
      <w:r>
        <w:rPr>
          <w:rFonts w:ascii="Times New Roman" w:hAnsi="Times New Roman" w:cs="Times New Roman"/>
          <w:sz w:val="26"/>
          <w:szCs w:val="26"/>
        </w:rPr>
        <w:t>заместитель руководителя</w:t>
      </w:r>
      <w:r w:rsidRPr="00824FA6">
        <w:rPr>
          <w:rFonts w:ascii="Times New Roman" w:hAnsi="Times New Roman" w:cs="Times New Roman"/>
          <w:sz w:val="26"/>
          <w:szCs w:val="26"/>
        </w:rPr>
        <w:t xml:space="preserve"> Управления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и земельных </w:t>
      </w:r>
      <w:r w:rsidRPr="00824FA6">
        <w:rPr>
          <w:rFonts w:ascii="Times New Roman" w:hAnsi="Times New Roman" w:cs="Times New Roman"/>
          <w:sz w:val="26"/>
          <w:szCs w:val="26"/>
        </w:rPr>
        <w:t xml:space="preserve"> отношений администрации Усть-Абаканского района;</w:t>
      </w:r>
    </w:p>
    <w:p w:rsidR="001E70E2" w:rsidRPr="00824FA6" w:rsidRDefault="001E70E2" w:rsidP="001E70E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Секретарь комиссии:  </w:t>
      </w:r>
      <w:r>
        <w:rPr>
          <w:rFonts w:ascii="Times New Roman" w:hAnsi="Times New Roman" w:cs="Times New Roman"/>
          <w:sz w:val="26"/>
          <w:szCs w:val="26"/>
        </w:rPr>
        <w:t>Борисова Т.Л.</w:t>
      </w:r>
      <w:r w:rsidRPr="00824FA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Pr="00824FA6">
        <w:rPr>
          <w:rFonts w:ascii="Times New Roman" w:hAnsi="Times New Roman" w:cs="Times New Roman"/>
          <w:sz w:val="26"/>
          <w:szCs w:val="26"/>
        </w:rPr>
        <w:t>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24FA6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24F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торговле, малому и среднему бизнесу Управления финансов и экономики </w:t>
      </w:r>
      <w:r w:rsidRPr="00824FA6">
        <w:rPr>
          <w:rFonts w:ascii="Times New Roman" w:hAnsi="Times New Roman" w:cs="Times New Roman"/>
          <w:sz w:val="26"/>
          <w:szCs w:val="26"/>
        </w:rPr>
        <w:t>администрации  Усть-Абаканского района.</w:t>
      </w:r>
    </w:p>
    <w:p w:rsidR="001E70E2" w:rsidRPr="00824FA6" w:rsidRDefault="001E70E2" w:rsidP="001E7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Управделами администрации</w:t>
      </w:r>
    </w:p>
    <w:p w:rsidR="001E70E2" w:rsidRPr="00824FA6" w:rsidRDefault="001E70E2" w:rsidP="001E70E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Усть-Абаканского района                                                                  О.В. Лемытская</w:t>
      </w:r>
    </w:p>
    <w:p w:rsidR="001E70E2" w:rsidRPr="004E737D" w:rsidRDefault="001E70E2" w:rsidP="001E70E2">
      <w:pPr>
        <w:pStyle w:val="af5"/>
        <w:ind w:firstLine="567"/>
        <w:rPr>
          <w:rFonts w:ascii="Times New Roman" w:hAnsi="Times New Roman" w:cs="Times New Roman"/>
          <w:sz w:val="26"/>
          <w:szCs w:val="26"/>
        </w:rPr>
      </w:pPr>
    </w:p>
    <w:p w:rsidR="00ED1D40" w:rsidRPr="00824FA6" w:rsidRDefault="00ED1D40" w:rsidP="001E7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D1D40" w:rsidRPr="00824FA6" w:rsidSect="00DF10DA">
      <w:pgSz w:w="11906" w:h="16838"/>
      <w:pgMar w:top="567" w:right="851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109" w:rsidRDefault="00AA0109" w:rsidP="00FD1778">
      <w:pPr>
        <w:spacing w:after="0" w:line="240" w:lineRule="auto"/>
      </w:pPr>
      <w:r>
        <w:separator/>
      </w:r>
    </w:p>
  </w:endnote>
  <w:endnote w:type="continuationSeparator" w:id="1">
    <w:p w:rsidR="00AA0109" w:rsidRDefault="00AA0109" w:rsidP="00FD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109" w:rsidRDefault="00AA0109" w:rsidP="00FD1778">
      <w:pPr>
        <w:spacing w:after="0" w:line="240" w:lineRule="auto"/>
      </w:pPr>
      <w:r>
        <w:separator/>
      </w:r>
    </w:p>
  </w:footnote>
  <w:footnote w:type="continuationSeparator" w:id="1">
    <w:p w:rsidR="00AA0109" w:rsidRDefault="00AA0109" w:rsidP="00FD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E4F"/>
    <w:multiLevelType w:val="hybridMultilevel"/>
    <w:tmpl w:val="CDC81D28"/>
    <w:lvl w:ilvl="0" w:tplc="A2065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7201F"/>
    <w:multiLevelType w:val="hybridMultilevel"/>
    <w:tmpl w:val="56F8D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0AAA"/>
    <w:multiLevelType w:val="hybridMultilevel"/>
    <w:tmpl w:val="5B7AD5CA"/>
    <w:lvl w:ilvl="0" w:tplc="A0926AC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C744D0"/>
    <w:multiLevelType w:val="hybridMultilevel"/>
    <w:tmpl w:val="6E84458A"/>
    <w:lvl w:ilvl="0" w:tplc="CCFED5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9D6A7A"/>
    <w:multiLevelType w:val="hybridMultilevel"/>
    <w:tmpl w:val="C13C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43AC"/>
    <w:rsid w:val="00024C09"/>
    <w:rsid w:val="00033D45"/>
    <w:rsid w:val="0004710E"/>
    <w:rsid w:val="00051E0D"/>
    <w:rsid w:val="0006203B"/>
    <w:rsid w:val="00073323"/>
    <w:rsid w:val="00085DED"/>
    <w:rsid w:val="000938D3"/>
    <w:rsid w:val="00095D89"/>
    <w:rsid w:val="00096933"/>
    <w:rsid w:val="000B77A1"/>
    <w:rsid w:val="000C17E4"/>
    <w:rsid w:val="000C3407"/>
    <w:rsid w:val="000C5D8F"/>
    <w:rsid w:val="000C74DB"/>
    <w:rsid w:val="000E4A31"/>
    <w:rsid w:val="00110423"/>
    <w:rsid w:val="001443F6"/>
    <w:rsid w:val="00152015"/>
    <w:rsid w:val="00154289"/>
    <w:rsid w:val="00175E25"/>
    <w:rsid w:val="00190263"/>
    <w:rsid w:val="001B149D"/>
    <w:rsid w:val="001B6941"/>
    <w:rsid w:val="001C78DF"/>
    <w:rsid w:val="001E70E2"/>
    <w:rsid w:val="001F5539"/>
    <w:rsid w:val="0020185E"/>
    <w:rsid w:val="00213127"/>
    <w:rsid w:val="002428C8"/>
    <w:rsid w:val="00243353"/>
    <w:rsid w:val="00282C3E"/>
    <w:rsid w:val="002979EE"/>
    <w:rsid w:val="00297B79"/>
    <w:rsid w:val="002B13B0"/>
    <w:rsid w:val="002D5666"/>
    <w:rsid w:val="002F26ED"/>
    <w:rsid w:val="003134E7"/>
    <w:rsid w:val="00327D1A"/>
    <w:rsid w:val="0034177E"/>
    <w:rsid w:val="00386F30"/>
    <w:rsid w:val="00396DDD"/>
    <w:rsid w:val="00396DE3"/>
    <w:rsid w:val="003A1497"/>
    <w:rsid w:val="003A1A5D"/>
    <w:rsid w:val="003A2264"/>
    <w:rsid w:val="003A3BF3"/>
    <w:rsid w:val="003A61F7"/>
    <w:rsid w:val="003E2DA4"/>
    <w:rsid w:val="003E6398"/>
    <w:rsid w:val="003F5D29"/>
    <w:rsid w:val="00400BCB"/>
    <w:rsid w:val="00407250"/>
    <w:rsid w:val="00432E18"/>
    <w:rsid w:val="00437CE1"/>
    <w:rsid w:val="004475AF"/>
    <w:rsid w:val="0048044A"/>
    <w:rsid w:val="00494C3A"/>
    <w:rsid w:val="004967FC"/>
    <w:rsid w:val="004A69CE"/>
    <w:rsid w:val="004F4A9A"/>
    <w:rsid w:val="004F5426"/>
    <w:rsid w:val="004F668E"/>
    <w:rsid w:val="0050150E"/>
    <w:rsid w:val="005242EF"/>
    <w:rsid w:val="005353B1"/>
    <w:rsid w:val="00537191"/>
    <w:rsid w:val="005379D4"/>
    <w:rsid w:val="005459B9"/>
    <w:rsid w:val="00564758"/>
    <w:rsid w:val="00571125"/>
    <w:rsid w:val="00576D24"/>
    <w:rsid w:val="005832EE"/>
    <w:rsid w:val="00596FE7"/>
    <w:rsid w:val="005B3A75"/>
    <w:rsid w:val="005C619F"/>
    <w:rsid w:val="005C7B9D"/>
    <w:rsid w:val="005E4E05"/>
    <w:rsid w:val="005F0FE6"/>
    <w:rsid w:val="0060271C"/>
    <w:rsid w:val="00604625"/>
    <w:rsid w:val="006217A9"/>
    <w:rsid w:val="00666286"/>
    <w:rsid w:val="00676D5D"/>
    <w:rsid w:val="00696EFA"/>
    <w:rsid w:val="006A3D19"/>
    <w:rsid w:val="006B774D"/>
    <w:rsid w:val="006E0C20"/>
    <w:rsid w:val="006E6330"/>
    <w:rsid w:val="006F6C3C"/>
    <w:rsid w:val="00713F09"/>
    <w:rsid w:val="00715895"/>
    <w:rsid w:val="0072153C"/>
    <w:rsid w:val="0072559A"/>
    <w:rsid w:val="00725FAC"/>
    <w:rsid w:val="007460B4"/>
    <w:rsid w:val="00755122"/>
    <w:rsid w:val="00794826"/>
    <w:rsid w:val="00795854"/>
    <w:rsid w:val="007A22DA"/>
    <w:rsid w:val="007A63B2"/>
    <w:rsid w:val="007D70A9"/>
    <w:rsid w:val="007E777F"/>
    <w:rsid w:val="007F5F50"/>
    <w:rsid w:val="008023E2"/>
    <w:rsid w:val="00805E7A"/>
    <w:rsid w:val="00824FA6"/>
    <w:rsid w:val="0085363B"/>
    <w:rsid w:val="00857687"/>
    <w:rsid w:val="00860741"/>
    <w:rsid w:val="00862CF2"/>
    <w:rsid w:val="008838BF"/>
    <w:rsid w:val="008916C8"/>
    <w:rsid w:val="00896F50"/>
    <w:rsid w:val="008B6458"/>
    <w:rsid w:val="008E2A03"/>
    <w:rsid w:val="008E5605"/>
    <w:rsid w:val="008E7CB5"/>
    <w:rsid w:val="008F220B"/>
    <w:rsid w:val="00922773"/>
    <w:rsid w:val="00932E32"/>
    <w:rsid w:val="00951173"/>
    <w:rsid w:val="00956628"/>
    <w:rsid w:val="00962FC0"/>
    <w:rsid w:val="00965466"/>
    <w:rsid w:val="00974577"/>
    <w:rsid w:val="00980886"/>
    <w:rsid w:val="009A2680"/>
    <w:rsid w:val="009C2516"/>
    <w:rsid w:val="009C75B1"/>
    <w:rsid w:val="009F00EF"/>
    <w:rsid w:val="009F6D48"/>
    <w:rsid w:val="00A13438"/>
    <w:rsid w:val="00A41972"/>
    <w:rsid w:val="00A43753"/>
    <w:rsid w:val="00A652B7"/>
    <w:rsid w:val="00A84614"/>
    <w:rsid w:val="00A84924"/>
    <w:rsid w:val="00AA0109"/>
    <w:rsid w:val="00AA3836"/>
    <w:rsid w:val="00AC1117"/>
    <w:rsid w:val="00AD5D42"/>
    <w:rsid w:val="00AE6766"/>
    <w:rsid w:val="00B045C9"/>
    <w:rsid w:val="00B17704"/>
    <w:rsid w:val="00B45E8A"/>
    <w:rsid w:val="00B64CC3"/>
    <w:rsid w:val="00B72715"/>
    <w:rsid w:val="00B94B09"/>
    <w:rsid w:val="00BA70C5"/>
    <w:rsid w:val="00BB0739"/>
    <w:rsid w:val="00BC665C"/>
    <w:rsid w:val="00C143EA"/>
    <w:rsid w:val="00C15A4A"/>
    <w:rsid w:val="00C2366F"/>
    <w:rsid w:val="00C247CC"/>
    <w:rsid w:val="00C32BF4"/>
    <w:rsid w:val="00C470F8"/>
    <w:rsid w:val="00C622C1"/>
    <w:rsid w:val="00C91E57"/>
    <w:rsid w:val="00CA233E"/>
    <w:rsid w:val="00CA3100"/>
    <w:rsid w:val="00CB15AB"/>
    <w:rsid w:val="00CB1AEE"/>
    <w:rsid w:val="00CB72E4"/>
    <w:rsid w:val="00CC27F6"/>
    <w:rsid w:val="00CC4E0C"/>
    <w:rsid w:val="00CD0DBA"/>
    <w:rsid w:val="00CF7BB3"/>
    <w:rsid w:val="00D00DCD"/>
    <w:rsid w:val="00D02B19"/>
    <w:rsid w:val="00D06689"/>
    <w:rsid w:val="00D31994"/>
    <w:rsid w:val="00D34CDE"/>
    <w:rsid w:val="00D3544F"/>
    <w:rsid w:val="00D5442B"/>
    <w:rsid w:val="00D87E66"/>
    <w:rsid w:val="00D903DB"/>
    <w:rsid w:val="00DA03F2"/>
    <w:rsid w:val="00DA5C32"/>
    <w:rsid w:val="00DB3E22"/>
    <w:rsid w:val="00DB414F"/>
    <w:rsid w:val="00DC12E8"/>
    <w:rsid w:val="00DC3225"/>
    <w:rsid w:val="00DD7C9C"/>
    <w:rsid w:val="00DF10DA"/>
    <w:rsid w:val="00E018EB"/>
    <w:rsid w:val="00E35219"/>
    <w:rsid w:val="00E543AC"/>
    <w:rsid w:val="00E90AEB"/>
    <w:rsid w:val="00E93D95"/>
    <w:rsid w:val="00E95BE1"/>
    <w:rsid w:val="00EA00E7"/>
    <w:rsid w:val="00EA0E3D"/>
    <w:rsid w:val="00ED1D40"/>
    <w:rsid w:val="00EE6C44"/>
    <w:rsid w:val="00F071D9"/>
    <w:rsid w:val="00F152D8"/>
    <w:rsid w:val="00F16240"/>
    <w:rsid w:val="00F4537A"/>
    <w:rsid w:val="00F64724"/>
    <w:rsid w:val="00F6655B"/>
    <w:rsid w:val="00F71EEA"/>
    <w:rsid w:val="00F81193"/>
    <w:rsid w:val="00F82586"/>
    <w:rsid w:val="00FA00B1"/>
    <w:rsid w:val="00FD1778"/>
    <w:rsid w:val="00FD3263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66"/>
  </w:style>
  <w:style w:type="paragraph" w:styleId="1">
    <w:name w:val="heading 1"/>
    <w:basedOn w:val="a"/>
    <w:next w:val="a"/>
    <w:link w:val="10"/>
    <w:qFormat/>
    <w:rsid w:val="00FD17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7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C25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C25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9C25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9C2516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qFormat/>
    <w:rsid w:val="00FD1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FD17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FD1778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FD17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semiHidden/>
    <w:rsid w:val="00FD1778"/>
    <w:rPr>
      <w:rFonts w:ascii="Times New Roman" w:eastAsia="Times New Roman" w:hAnsi="Times New Roman" w:cs="Times New Roman"/>
      <w:sz w:val="26"/>
      <w:szCs w:val="26"/>
    </w:rPr>
  </w:style>
  <w:style w:type="paragraph" w:styleId="20">
    <w:name w:val="Body Text 2"/>
    <w:basedOn w:val="a"/>
    <w:link w:val="2"/>
    <w:semiHidden/>
    <w:rsid w:val="00FD177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FD177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D1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D177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D1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D177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D1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unhideWhenUsed/>
    <w:rsid w:val="00FD17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177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D1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FD177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D1778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footnote reference"/>
    <w:semiHidden/>
    <w:unhideWhenUsed/>
    <w:rsid w:val="00FD1778"/>
    <w:rPr>
      <w:vertAlign w:val="superscript"/>
    </w:rPr>
  </w:style>
  <w:style w:type="paragraph" w:customStyle="1" w:styleId="ConsPlusCell">
    <w:name w:val="ConsPlusCell"/>
    <w:uiPriority w:val="99"/>
    <w:rsid w:val="00FD1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rsid w:val="003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1B6941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903DB"/>
    <w:rPr>
      <w:rFonts w:ascii="Times New Roman" w:eastAsia="Times New Roman" w:hAnsi="Times New Roman" w:cs="Times New Roman"/>
      <w:sz w:val="26"/>
      <w:szCs w:val="20"/>
    </w:rPr>
  </w:style>
  <w:style w:type="paragraph" w:styleId="af5">
    <w:name w:val="No Spacing"/>
    <w:uiPriority w:val="1"/>
    <w:qFormat/>
    <w:rsid w:val="001E7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sta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846C93A4E77B772FB96CF8414FB66CBBC65DDA593DDDE43248D196D788E37D64E7D7CD0EB938974C39F5EE0BAFE2EC504E4755628AD5C3j1E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C7D2-EC3E-4CA2-A91F-9637E3C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18184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Point-40</cp:lastModifiedBy>
  <cp:revision>145</cp:revision>
  <cp:lastPrinted>2023-10-13T04:52:00Z</cp:lastPrinted>
  <dcterms:created xsi:type="dcterms:W3CDTF">2017-10-20T01:16:00Z</dcterms:created>
  <dcterms:modified xsi:type="dcterms:W3CDTF">2024-11-14T00:44:00Z</dcterms:modified>
</cp:coreProperties>
</file>