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1"/>
        <w:ind w:hanging="0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1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Заключение</w:t>
      </w:r>
    </w:p>
    <w:p>
      <w:pPr>
        <w:pStyle w:val="NoSpacing1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об итогах проведения публичных слушаний администрации</w:t>
      </w:r>
    </w:p>
    <w:p>
      <w:pPr>
        <w:pStyle w:val="NoSpacing1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Калининский сельсовет</w:t>
      </w:r>
    </w:p>
    <w:p>
      <w:pPr>
        <w:pStyle w:val="NoSpacing1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Калинино</w:t>
        <w:tab/>
        <w:tab/>
        <w:tab/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6"/>
          <w:szCs w:val="26"/>
          <w:lang w:val="ru-RU" w:eastAsia="en-US" w:bidi="ar-SA"/>
        </w:rPr>
        <w:t>07.10.2025</w:t>
      </w:r>
      <w:r>
        <w:rPr>
          <w:rFonts w:eastAsia="Times New Roman" w:ascii="Times New Roman" w:hAnsi="Times New Roman"/>
          <w:b/>
          <w:bCs/>
          <w:sz w:val="26"/>
          <w:szCs w:val="26"/>
          <w:lang w:eastAsia="en-US"/>
        </w:rPr>
        <w:t xml:space="preserve"> г.</w:t>
      </w:r>
    </w:p>
    <w:p>
      <w:pPr>
        <w:pStyle w:val="NoSpacing1"/>
        <w:ind w:hanging="0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Spacing1"/>
        <w:widowControl/>
        <w:suppressAutoHyphens w:val="true"/>
        <w:bidi w:val="0"/>
        <w:spacing w:before="0" w:after="0"/>
        <w:ind w:left="-624" w:right="0" w:hanging="0"/>
        <w:jc w:val="both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На основании протокола публичных слушаний от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6"/>
          <w:lang w:val="ru-RU" w:eastAsia="en-US" w:bidi="ar-SA"/>
        </w:rPr>
        <w:t>07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6"/>
          <w:lang w:val="ru-RU" w:eastAsia="en-US" w:bidi="ar-SA"/>
        </w:rPr>
        <w:t>.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6"/>
          <w:lang w:val="ru-RU" w:eastAsia="en-US" w:bidi="ar-SA"/>
        </w:rPr>
        <w:t>10.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6"/>
          <w:lang w:val="ru-RU" w:eastAsia="en-US" w:bidi="ar-SA"/>
        </w:rPr>
        <w:t>202</w:t>
      </w:r>
      <w:r>
        <w:rPr>
          <w:rFonts w:eastAsia="Times New Roman" w:cs="Times New Roman" w:ascii="Times New Roman" w:hAnsi="Times New Roman"/>
          <w:b/>
          <w:color w:val="auto"/>
          <w:kern w:val="0"/>
          <w:sz w:val="26"/>
          <w:szCs w:val="26"/>
          <w:lang w:val="ru-RU" w:eastAsia="en-US" w:bidi="ar-SA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>. по вопросу:</w:t>
      </w:r>
    </w:p>
    <w:p>
      <w:pPr>
        <w:pStyle w:val="NoSpacing1"/>
        <w:widowControl/>
        <w:suppressAutoHyphens w:val="true"/>
        <w:bidi w:val="0"/>
        <w:spacing w:before="0" w:after="0"/>
        <w:ind w:left="-624" w:right="0" w:hanging="0"/>
        <w:jc w:val="both"/>
        <w:rPr/>
      </w:pPr>
      <w:r>
        <w:rPr>
          <w:rFonts w:ascii="Times New Roman" w:hAnsi="Times New Roman"/>
          <w:sz w:val="26"/>
          <w:szCs w:val="26"/>
        </w:rPr>
        <w:t xml:space="preserve">«Предоставление разрешения на отклонение от предельных параметров разрешенного строительства, реконструкции объектов капитального строительства»   участниками публичных слушаний: 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3</w:t>
      </w:r>
      <w:r>
        <w:rPr>
          <w:rFonts w:ascii="Times New Roman" w:hAnsi="Times New Roman"/>
          <w:sz w:val="26"/>
          <w:szCs w:val="26"/>
        </w:rPr>
        <w:t xml:space="preserve"> (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три</w:t>
      </w:r>
      <w:r>
        <w:rPr>
          <w:rFonts w:ascii="Times New Roman" w:hAnsi="Times New Roman"/>
          <w:sz w:val="26"/>
          <w:szCs w:val="26"/>
        </w:rPr>
        <w:t>)  человек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(перечень участников прилагается к протоколу публичных слушаний), принято единогласное решение:</w:t>
      </w:r>
    </w:p>
    <w:p>
      <w:pPr>
        <w:pStyle w:val="NoSpacing1"/>
        <w:widowControl/>
        <w:suppressAutoHyphens w:val="true"/>
        <w:bidi w:val="0"/>
        <w:spacing w:before="0" w:after="0"/>
        <w:ind w:left="-624" w:right="0" w:hanging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Предоставить разрешения на отклонение от предельных параметров разрешенного строительства (реконструкции) объектов капитального строительства для земельн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ого</w:t>
      </w:r>
      <w:r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а</w:t>
      </w:r>
      <w:r>
        <w:rPr>
          <w:rFonts w:ascii="Times New Roman" w:hAnsi="Times New Roman"/>
          <w:sz w:val="26"/>
          <w:szCs w:val="26"/>
        </w:rPr>
        <w:t>, расположенн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ого</w:t>
      </w:r>
      <w:r>
        <w:rPr>
          <w:rFonts w:ascii="Times New Roman" w:hAnsi="Times New Roman"/>
          <w:sz w:val="26"/>
          <w:szCs w:val="26"/>
        </w:rPr>
        <w:t xml:space="preserve"> по адрес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у</w:t>
      </w:r>
      <w:r>
        <w:rPr>
          <w:rFonts w:ascii="Times New Roman" w:hAnsi="Times New Roman"/>
          <w:sz w:val="26"/>
          <w:szCs w:val="26"/>
        </w:rPr>
        <w:t>:</w:t>
      </w:r>
    </w:p>
    <w:p>
      <w:pPr>
        <w:pStyle w:val="Normal"/>
        <w:ind w:left="-540" w:hanging="0"/>
        <w:jc w:val="both"/>
        <w:rPr>
          <w:rFonts w:ascii="Times New Roman" w:hAnsi="Times New Roman"/>
        </w:rPr>
      </w:pP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- Республика Хакасия, р-н Усть-Абаканский, с.Калинино, в 100 метрах южнее развилки автодорог в районе Аэропорта, площадью 404 кв.м, кадастровый номер 19:10:050131:29, вид разрешенного использования – для строительства пункта питания,  расстояние от границ земельного участка в направлении с восточной стороны -0 м; Расстояние от границ земельного участка в направлении с южной стороны -0 м.</w:t>
      </w:r>
    </w:p>
    <w:p>
      <w:pPr>
        <w:pStyle w:val="Normal"/>
        <w:widowControl/>
        <w:suppressAutoHyphens w:val="false"/>
        <w:bidi w:val="0"/>
        <w:spacing w:before="0" w:after="0"/>
        <w:ind w:left="-567" w:right="0" w:hanging="0"/>
        <w:jc w:val="both"/>
        <w:rPr>
          <w:sz w:val="26"/>
          <w:szCs w:val="26"/>
        </w:rPr>
      </w:pPr>
      <w:r>
        <w:rPr>
          <w:sz w:val="26"/>
          <w:szCs w:val="26"/>
        </w:rPr>
        <w:t>2. Рекомендовать главе Калининского сельсовета принять решение о предоставлении разрешения  на отклонение от предельных параметров разрешенного строительства, реконструкции объектов капитального строительства для земельн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участк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а</w:t>
      </w:r>
      <w:r>
        <w:rPr>
          <w:sz w:val="26"/>
          <w:szCs w:val="26"/>
        </w:rPr>
        <w:t>, расположенн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ого</w:t>
      </w:r>
      <w:r>
        <w:rPr>
          <w:sz w:val="26"/>
          <w:szCs w:val="26"/>
        </w:rPr>
        <w:t xml:space="preserve"> по адрес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у</w:t>
      </w:r>
      <w:r>
        <w:rPr>
          <w:sz w:val="26"/>
          <w:szCs w:val="26"/>
        </w:rPr>
        <w:t>:</w:t>
      </w:r>
    </w:p>
    <w:p>
      <w:pPr>
        <w:pStyle w:val="Normal"/>
        <w:widowControl/>
        <w:tabs>
          <w:tab w:val="clear" w:pos="709"/>
          <w:tab w:val="left" w:pos="-285" w:leader="none"/>
        </w:tabs>
        <w:suppressAutoHyphens w:val="false"/>
        <w:bidi w:val="0"/>
        <w:spacing w:before="0" w:after="0"/>
        <w:ind w:left="-540" w:hanging="0"/>
        <w:jc w:val="both"/>
        <w:rPr>
          <w:rFonts w:ascii="Times New Roman" w:hAnsi="Times New Roman"/>
        </w:rPr>
      </w:pPr>
      <w:r>
        <w:rPr>
          <w:rFonts w:eastAsia="Times New Roman" w:cs="Times New Roman"/>
          <w:b w:val="false"/>
          <w:bCs w:val="false"/>
          <w:sz w:val="26"/>
          <w:szCs w:val="26"/>
          <w:lang w:eastAsia="ar-SA"/>
        </w:rPr>
        <w:t>- Республика Хакасия, р-н Усть-Абаканский, с.Калинино, в 100 метрах южнее развилки автодорог в районе Аэропорта.</w:t>
      </w:r>
    </w:p>
    <w:p>
      <w:pPr>
        <w:pStyle w:val="Normal"/>
        <w:widowControl/>
        <w:suppressAutoHyphens w:val="false"/>
        <w:bidi w:val="0"/>
        <w:spacing w:before="0" w:after="0"/>
        <w:ind w:left="-54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false"/>
        <w:bidi w:val="0"/>
        <w:spacing w:before="0" w:after="0"/>
        <w:ind w:left="-54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false"/>
        <w:bidi w:val="0"/>
        <w:spacing w:before="0" w:after="0"/>
        <w:ind w:left="-54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suppressAutoHyphens w:val="false"/>
        <w:bidi w:val="0"/>
        <w:spacing w:before="0" w:after="0"/>
        <w:ind w:left="-540" w:hanging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Spacing1"/>
        <w:tabs>
          <w:tab w:val="clear" w:pos="709"/>
          <w:tab w:val="left" w:pos="142" w:leader="none"/>
          <w:tab w:val="left" w:pos="567" w:leader="none"/>
        </w:tabs>
        <w:spacing w:lineRule="atLeast" w:line="20"/>
        <w:ind w:left="-57"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                                                               Горючкина П.Я.</w:t>
      </w:r>
    </w:p>
    <w:p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Секретарь                                                                      Гаранина А.С.</w:t>
      </w:r>
    </w:p>
    <w:sectPr>
      <w:type w:val="nextPage"/>
      <w:pgSz w:w="11906" w:h="16838"/>
      <w:pgMar w:left="1755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Bookman Old Style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194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1">
    <w:name w:val="Body Text Char1"/>
    <w:qFormat/>
    <w:rPr>
      <w:rFonts w:eastAsia="Times New Roman"/>
    </w:rPr>
  </w:style>
  <w:style w:type="character" w:styleId="BodyTextChar">
    <w:name w:val="Body Text Char"/>
    <w:qFormat/>
    <w:rPr>
      <w:rFonts w:ascii="Bookman Old Style" w:hAnsi="Bookman Old Style" w:cs="Bookman Old Style"/>
      <w:color w:val="000000"/>
      <w:sz w:val="24"/>
      <w:lang w:val="ru-RU" w:eastAsia="ru-RU"/>
    </w:rPr>
  </w:style>
  <w:style w:type="character" w:styleId="BalloonTextChar">
    <w:name w:val="Balloon Text Char"/>
    <w:qFormat/>
    <w:rPr>
      <w:rFonts w:ascii="Tahoma" w:hAnsi="Tahoma" w:eastAsia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NoSpacing1" w:customStyle="1">
    <w:name w:val="No Spacing1"/>
    <w:uiPriority w:val="99"/>
    <w:qFormat/>
    <w:rsid w:val="00881944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Без интервала1"/>
    <w:uiPriority w:val="99"/>
    <w:qFormat/>
    <w:rsid w:val="000a508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364</TotalTime>
  <Application>LibreOffice/7.0.2.2$Windows_x86 LibreOffice_project/8349ace3c3162073abd90d81fd06dcfb6b36b994</Application>
  <Pages>1</Pages>
  <Words>172</Words>
  <Characters>1309</Characters>
  <CharactersWithSpaces>1620</CharactersWithSpaces>
  <Paragraphs>12</Paragraphs>
  <Company>root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dcterms:modified xsi:type="dcterms:W3CDTF">2025-10-14T09:16:17Z</dcterms:modified>
  <cp:revision>88</cp:revision>
  <dc:subject/>
  <dc:title>Заключение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root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