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1F" w:rsidRDefault="00AB1754">
      <w:pPr>
        <w:pStyle w:val="20"/>
        <w:shd w:val="clear" w:color="auto" w:fill="auto"/>
        <w:ind w:left="320"/>
      </w:pPr>
      <w:r>
        <w:t>Информация</w:t>
      </w:r>
    </w:p>
    <w:p w:rsidR="00CA7F1F" w:rsidRDefault="00AB1754">
      <w:pPr>
        <w:pStyle w:val="20"/>
        <w:shd w:val="clear" w:color="auto" w:fill="auto"/>
        <w:ind w:left="320"/>
      </w:pPr>
      <w:r>
        <w:t>О проверках по внутреннему финансовому контролю, проведенных администрацией Калининского сельсовета</w:t>
      </w:r>
    </w:p>
    <w:p w:rsidR="00CA7F1F" w:rsidRDefault="00AB1754">
      <w:pPr>
        <w:pStyle w:val="20"/>
        <w:shd w:val="clear" w:color="auto" w:fill="auto"/>
        <w:ind w:left="320"/>
      </w:pPr>
      <w:r>
        <w:t>Усть-Абаканского р</w:t>
      </w:r>
      <w:r w:rsidR="00675B3E">
        <w:t>айона Республики Хакасия за 2023</w:t>
      </w:r>
      <w:r>
        <w:t xml:space="preserve"> год</w:t>
      </w:r>
    </w:p>
    <w:p w:rsidR="00675B3E" w:rsidRDefault="00675B3E">
      <w:pPr>
        <w:pStyle w:val="20"/>
        <w:shd w:val="clear" w:color="auto" w:fill="auto"/>
        <w:ind w:left="320"/>
      </w:pPr>
      <w:bookmarkStart w:id="0" w:name="_GoBack"/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1901"/>
        <w:gridCol w:w="1877"/>
        <w:gridCol w:w="3539"/>
        <w:gridCol w:w="3402"/>
        <w:gridCol w:w="3071"/>
      </w:tblGrid>
      <w:tr w:rsidR="00CA7F1F" w:rsidTr="00675B3E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F1F" w:rsidRDefault="00AB1754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after="60" w:line="260" w:lineRule="exact"/>
              <w:ind w:left="240"/>
              <w:jc w:val="left"/>
            </w:pPr>
            <w:r>
              <w:t>№</w:t>
            </w:r>
          </w:p>
          <w:p w:rsidR="00CA7F1F" w:rsidRDefault="00AB1754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before="60" w:line="260" w:lineRule="exact"/>
              <w:ind w:left="240"/>
              <w:jc w:val="left"/>
            </w:pPr>
            <w:r>
              <w:t>п/п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F1F" w:rsidRDefault="00AB1754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98" w:lineRule="exact"/>
            </w:pPr>
            <w:r>
              <w:t>Номер и дата распоряжения о проведении плановой проверки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F1F" w:rsidRDefault="00AB1754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after="120" w:line="260" w:lineRule="exact"/>
              <w:ind w:left="180"/>
              <w:jc w:val="left"/>
            </w:pPr>
            <w:r>
              <w:t>Проверяемый</w:t>
            </w:r>
          </w:p>
          <w:p w:rsidR="00CA7F1F" w:rsidRDefault="00AB1754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before="120" w:line="260" w:lineRule="exact"/>
            </w:pPr>
            <w:r>
              <w:t>период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F1F" w:rsidRDefault="00AB1754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after="120" w:line="260" w:lineRule="exact"/>
            </w:pPr>
            <w:r>
              <w:t>Объект</w:t>
            </w:r>
          </w:p>
          <w:p w:rsidR="00CA7F1F" w:rsidRDefault="00AB1754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before="120" w:line="260" w:lineRule="exact"/>
            </w:pPr>
            <w:r>
              <w:t>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F1F" w:rsidRDefault="00AB1754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98" w:lineRule="exact"/>
            </w:pPr>
            <w:r>
              <w:t>Цель проведения плановой проверки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F1F" w:rsidRDefault="00AB1754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60" w:lineRule="exact"/>
            </w:pPr>
            <w:r>
              <w:t>Результаты проверки</w:t>
            </w:r>
          </w:p>
        </w:tc>
      </w:tr>
      <w:tr w:rsidR="00CA7F1F" w:rsidTr="00675B3E">
        <w:tblPrEx>
          <w:tblCellMar>
            <w:top w:w="0" w:type="dxa"/>
            <w:bottom w:w="0" w:type="dxa"/>
          </w:tblCellMar>
        </w:tblPrEx>
        <w:trPr>
          <w:trHeight w:hRule="exact" w:val="28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F1F" w:rsidRDefault="00AB1754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60" w:lineRule="exact"/>
              <w:ind w:left="340"/>
              <w:jc w:val="left"/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F1F" w:rsidRPr="00675B3E" w:rsidRDefault="00675B3E" w:rsidP="00675B3E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675B3E">
              <w:rPr>
                <w:sz w:val="22"/>
                <w:szCs w:val="22"/>
              </w:rPr>
              <w:t>№ 19</w:t>
            </w:r>
            <w:r w:rsidR="00AB1754" w:rsidRPr="00675B3E">
              <w:rPr>
                <w:sz w:val="22"/>
                <w:szCs w:val="22"/>
              </w:rPr>
              <w:t xml:space="preserve">-р от </w:t>
            </w:r>
            <w:r w:rsidRPr="00675B3E">
              <w:rPr>
                <w:sz w:val="22"/>
                <w:szCs w:val="22"/>
              </w:rPr>
              <w:t>12.04.2023</w:t>
            </w:r>
            <w:r w:rsidR="00AB1754" w:rsidRPr="00675B3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F1F" w:rsidRPr="00675B3E" w:rsidRDefault="00675B3E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675B3E">
              <w:rPr>
                <w:sz w:val="22"/>
                <w:szCs w:val="22"/>
              </w:rPr>
              <w:t>с 01.01.2022 по 31.12.2022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3E" w:rsidRPr="00675B3E" w:rsidRDefault="00675B3E" w:rsidP="00675B3E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after="189" w:line="346" w:lineRule="exact"/>
              <w:jc w:val="both"/>
              <w:rPr>
                <w:sz w:val="22"/>
                <w:szCs w:val="22"/>
              </w:rPr>
            </w:pPr>
            <w:r w:rsidRPr="00675B3E">
              <w:rPr>
                <w:sz w:val="22"/>
                <w:szCs w:val="22"/>
              </w:rPr>
              <w:t>Администрация Калининского сельсовета Усть-Абаканского района Республики Хакасия, ИНН 1910009896, ОГРН 1061903001577, юридический адрес: Республика Хакасия, Усть-Абаканский район, с.Калинино, ул.Ленина 51В.</w:t>
            </w:r>
          </w:p>
          <w:p w:rsidR="00CA7F1F" w:rsidRPr="00675B3E" w:rsidRDefault="00CA7F1F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98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F1F" w:rsidRPr="00675B3E" w:rsidRDefault="00675B3E" w:rsidP="00675B3E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98" w:lineRule="exact"/>
              <w:jc w:val="both"/>
              <w:rPr>
                <w:sz w:val="22"/>
                <w:szCs w:val="22"/>
              </w:rPr>
            </w:pPr>
            <w:r w:rsidRPr="00675B3E">
              <w:rPr>
                <w:sz w:val="22"/>
                <w:szCs w:val="22"/>
              </w:rPr>
              <w:t>О</w:t>
            </w:r>
            <w:r w:rsidRPr="00675B3E">
              <w:rPr>
                <w:sz w:val="22"/>
                <w:szCs w:val="22"/>
              </w:rPr>
              <w:t>пределение целевого и эффективного расходования бюджетных средств в рамках реализации национального проекта «Безопасные и качественные дороги» администрацией Калининского сельского совета за 2022 год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F1F" w:rsidRPr="00675B3E" w:rsidRDefault="00AB1754" w:rsidP="00675B3E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98" w:lineRule="exact"/>
              <w:jc w:val="both"/>
              <w:rPr>
                <w:sz w:val="22"/>
                <w:szCs w:val="22"/>
              </w:rPr>
            </w:pPr>
            <w:r w:rsidRPr="00675B3E">
              <w:rPr>
                <w:sz w:val="22"/>
                <w:szCs w:val="22"/>
              </w:rPr>
              <w:t>В</w:t>
            </w:r>
            <w:r w:rsidRPr="00675B3E">
              <w:rPr>
                <w:sz w:val="22"/>
                <w:szCs w:val="22"/>
              </w:rPr>
              <w:t>ыявлены нарушения. По результатам проверки объекту контроля направлен акт проверки.</w:t>
            </w:r>
          </w:p>
        </w:tc>
      </w:tr>
      <w:tr w:rsidR="00CA7F1F" w:rsidTr="00675B3E">
        <w:tblPrEx>
          <w:tblCellMar>
            <w:top w:w="0" w:type="dxa"/>
            <w:bottom w:w="0" w:type="dxa"/>
          </w:tblCellMar>
        </w:tblPrEx>
        <w:trPr>
          <w:trHeight w:hRule="exact" w:val="25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F1F" w:rsidRDefault="00AB1754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60" w:lineRule="exact"/>
              <w:ind w:left="340"/>
              <w:jc w:val="left"/>
            </w:pPr>
            <w: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F1F" w:rsidRPr="00675B3E" w:rsidRDefault="00675B3E" w:rsidP="00675B3E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675B3E">
              <w:rPr>
                <w:sz w:val="22"/>
                <w:szCs w:val="22"/>
              </w:rPr>
              <w:t>№ 52</w:t>
            </w:r>
            <w:r w:rsidR="00AB1754" w:rsidRPr="00675B3E">
              <w:rPr>
                <w:sz w:val="22"/>
                <w:szCs w:val="22"/>
              </w:rPr>
              <w:t xml:space="preserve">-р от </w:t>
            </w:r>
            <w:r w:rsidRPr="00675B3E">
              <w:rPr>
                <w:sz w:val="22"/>
                <w:szCs w:val="22"/>
              </w:rPr>
              <w:t>02.11.2023</w:t>
            </w:r>
            <w:r w:rsidR="00AB1754" w:rsidRPr="00675B3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F1F" w:rsidRPr="00675B3E" w:rsidRDefault="00675B3E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after="1200" w:line="302" w:lineRule="exact"/>
              <w:rPr>
                <w:sz w:val="22"/>
                <w:szCs w:val="22"/>
              </w:rPr>
            </w:pPr>
            <w:r w:rsidRPr="00675B3E">
              <w:rPr>
                <w:sz w:val="22"/>
                <w:szCs w:val="22"/>
              </w:rPr>
              <w:t>с 01.01.2022 по 31.12.2022</w:t>
            </w:r>
          </w:p>
          <w:p w:rsidR="00CA7F1F" w:rsidRPr="00675B3E" w:rsidRDefault="00AB1754">
            <w:pPr>
              <w:pStyle w:val="20"/>
              <w:framePr w:w="14554" w:h="6955" w:hSpace="14454" w:wrap="notBeside" w:vAnchor="text" w:hAnchor="text" w:y="1"/>
              <w:shd w:val="clear" w:color="auto" w:fill="auto"/>
              <w:tabs>
                <w:tab w:val="left" w:leader="underscore" w:pos="1070"/>
              </w:tabs>
              <w:spacing w:before="1200" w:line="260" w:lineRule="exact"/>
              <w:jc w:val="both"/>
              <w:rPr>
                <w:sz w:val="22"/>
                <w:szCs w:val="22"/>
              </w:rPr>
            </w:pPr>
            <w:r w:rsidRPr="00675B3E">
              <w:rPr>
                <w:sz w:val="22"/>
                <w:szCs w:val="22"/>
              </w:rPr>
              <w:tab/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B3E" w:rsidRPr="00675B3E" w:rsidRDefault="00675B3E" w:rsidP="00675B3E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after="189" w:line="346" w:lineRule="exact"/>
              <w:jc w:val="both"/>
              <w:rPr>
                <w:sz w:val="22"/>
                <w:szCs w:val="22"/>
              </w:rPr>
            </w:pPr>
            <w:r w:rsidRPr="00675B3E">
              <w:rPr>
                <w:sz w:val="22"/>
                <w:szCs w:val="22"/>
              </w:rPr>
              <w:t>Администрация Калининского сельсовета Усть-Абаканского района Республики Хакасия, ИНН 1910009896, ОГРН 1061903001577, юридический адрес: Республика Хакасия, Усть-Абаканский район, с.Калинино, ул.Ленина 51В.</w:t>
            </w:r>
          </w:p>
          <w:p w:rsidR="00CA7F1F" w:rsidRPr="00675B3E" w:rsidRDefault="00CA7F1F" w:rsidP="00EC405A">
            <w:pPr>
              <w:pStyle w:val="20"/>
              <w:framePr w:w="14554" w:h="6955" w:hSpace="14454" w:wrap="notBeside" w:vAnchor="text" w:hAnchor="text" w:y="1"/>
              <w:shd w:val="clear" w:color="auto" w:fill="auto"/>
              <w:tabs>
                <w:tab w:val="left" w:leader="underscore" w:pos="2011"/>
              </w:tabs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3E" w:rsidRPr="00675B3E" w:rsidRDefault="00675B3E" w:rsidP="00675B3E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98" w:lineRule="exact"/>
              <w:jc w:val="both"/>
              <w:rPr>
                <w:sz w:val="22"/>
                <w:szCs w:val="22"/>
              </w:rPr>
            </w:pPr>
            <w:r w:rsidRPr="00675B3E">
              <w:rPr>
                <w:sz w:val="22"/>
                <w:szCs w:val="22"/>
              </w:rPr>
              <w:t>Отдельные вопросы проверки</w:t>
            </w:r>
          </w:p>
          <w:p w:rsidR="00CA7F1F" w:rsidRPr="00675B3E" w:rsidRDefault="00675B3E" w:rsidP="00675B3E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98" w:lineRule="exact"/>
              <w:jc w:val="both"/>
              <w:rPr>
                <w:sz w:val="22"/>
                <w:szCs w:val="22"/>
              </w:rPr>
            </w:pPr>
            <w:r w:rsidRPr="00675B3E">
              <w:rPr>
                <w:sz w:val="22"/>
                <w:szCs w:val="22"/>
              </w:rPr>
              <w:t>финансово-хозяйственной деятельности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F1F" w:rsidRPr="00675B3E" w:rsidRDefault="00675B3E" w:rsidP="00675B3E">
            <w:pPr>
              <w:pStyle w:val="20"/>
              <w:framePr w:w="14554" w:h="6955" w:hSpace="14454" w:wrap="notBeside" w:vAnchor="text" w:hAnchor="text" w:y="1"/>
              <w:shd w:val="clear" w:color="auto" w:fill="auto"/>
              <w:spacing w:line="298" w:lineRule="exact"/>
              <w:jc w:val="both"/>
              <w:rPr>
                <w:sz w:val="22"/>
                <w:szCs w:val="22"/>
              </w:rPr>
            </w:pPr>
            <w:r w:rsidRPr="00675B3E">
              <w:rPr>
                <w:sz w:val="22"/>
                <w:szCs w:val="22"/>
              </w:rPr>
              <w:t>Выявлены нарушения. По результатам проверки объекту контроля направлен акт проверки.</w:t>
            </w:r>
          </w:p>
        </w:tc>
      </w:tr>
    </w:tbl>
    <w:p w:rsidR="00CA7F1F" w:rsidRDefault="00CA7F1F">
      <w:pPr>
        <w:rPr>
          <w:sz w:val="2"/>
          <w:szCs w:val="2"/>
        </w:rPr>
      </w:pPr>
    </w:p>
    <w:p w:rsidR="00EC405A" w:rsidRDefault="00EC405A">
      <w:pPr>
        <w:pStyle w:val="20"/>
        <w:shd w:val="clear" w:color="auto" w:fill="auto"/>
        <w:spacing w:line="260" w:lineRule="exact"/>
        <w:jc w:val="left"/>
      </w:pPr>
    </w:p>
    <w:p w:rsidR="00CA7F1F" w:rsidRDefault="00EC405A">
      <w:pPr>
        <w:pStyle w:val="20"/>
        <w:shd w:val="clear" w:color="auto" w:fill="auto"/>
        <w:spacing w:line="260" w:lineRule="exact"/>
        <w:jc w:val="left"/>
      </w:pPr>
      <w:r>
        <w:t>Глава Калининского сельсовета                                                                      И.А.Сажин</w:t>
      </w:r>
    </w:p>
    <w:sectPr w:rsidR="00CA7F1F">
      <w:pgSz w:w="16840" w:h="11900" w:orient="landscape"/>
      <w:pgMar w:top="1523" w:right="1057" w:bottom="493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54" w:rsidRDefault="00AB1754">
      <w:r>
        <w:separator/>
      </w:r>
    </w:p>
  </w:endnote>
  <w:endnote w:type="continuationSeparator" w:id="0">
    <w:p w:rsidR="00AB1754" w:rsidRDefault="00AB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54" w:rsidRDefault="00AB1754"/>
  </w:footnote>
  <w:footnote w:type="continuationSeparator" w:id="0">
    <w:p w:rsidR="00AB1754" w:rsidRDefault="00AB17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A7F1F"/>
    <w:rsid w:val="00675B3E"/>
    <w:rsid w:val="00AB1754"/>
    <w:rsid w:val="00CA7F1F"/>
    <w:rsid w:val="00E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8C35"/>
  <w15:docId w15:val="{D43CAE89-ADA5-4554-AAC0-CA3BCD02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Подпись к таблице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150"/>
      <w:sz w:val="14"/>
      <w:szCs w:val="14"/>
      <w:u w:val="none"/>
    </w:rPr>
  </w:style>
  <w:style w:type="character" w:customStyle="1" w:styleId="465pt0pt">
    <w:name w:val="Подпись к таблице (4) + 6;5 pt;Не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Garamond8pt0pt">
    <w:name w:val="Подпись к таблице (4) + Garamond;8 pt;Не курсив;Интервал 0 pt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Подпись к таблице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6">
    <w:name w:val="Подпись к таблице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Подпись к таблице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150"/>
      <w:sz w:val="14"/>
      <w:szCs w:val="14"/>
    </w:rPr>
  </w:style>
  <w:style w:type="paragraph" w:customStyle="1" w:styleId="50">
    <w:name w:val="Подпись к таблице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pacing w:val="20"/>
    </w:rPr>
  </w:style>
  <w:style w:type="paragraph" w:customStyle="1" w:styleId="60">
    <w:name w:val="Подпись к таблице (6)"/>
    <w:basedOn w:val="a"/>
    <w:link w:val="6"/>
    <w:pPr>
      <w:shd w:val="clear" w:color="auto" w:fill="FFFFFF"/>
      <w:spacing w:before="60" w:line="0" w:lineRule="atLeast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75B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B3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2024-08-20T06:26:00Z</cp:lastPrinted>
  <dcterms:created xsi:type="dcterms:W3CDTF">2024-08-20T06:10:00Z</dcterms:created>
  <dcterms:modified xsi:type="dcterms:W3CDTF">2024-08-20T06:27:00Z</dcterms:modified>
</cp:coreProperties>
</file>